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6D8" w:rsidRPr="003C3B18" w:rsidRDefault="003D76D8" w:rsidP="003D76D8">
      <w:pPr>
        <w:spacing w:after="0"/>
        <w:ind w:left="210"/>
        <w:rPr>
          <w:rFonts w:ascii="Times New Roman" w:hAnsi="Times New Roman" w:cs="Times New Roman"/>
          <w:bCs/>
          <w:sz w:val="24"/>
          <w:szCs w:val="24"/>
        </w:rPr>
      </w:pPr>
    </w:p>
    <w:p w:rsidR="003D76D8" w:rsidRPr="003C3B18" w:rsidRDefault="00A533E2" w:rsidP="00A533E2">
      <w:pPr>
        <w:spacing w:after="0"/>
        <w:ind w:left="210"/>
        <w:contextualSpacing/>
        <w:jc w:val="right"/>
        <w:rPr>
          <w:rFonts w:ascii="Times New Roman" w:hAnsi="Times New Roman" w:cs="Times New Roman"/>
          <w:bCs/>
          <w:sz w:val="24"/>
          <w:szCs w:val="24"/>
        </w:rPr>
        <w:sectPr w:rsidR="003D76D8" w:rsidRPr="003C3B18" w:rsidSect="00B1484A">
          <w:footerReference w:type="default" r:id="rId8"/>
          <w:pgSz w:w="11906" w:h="16838"/>
          <w:pgMar w:top="567" w:right="748" w:bottom="720" w:left="1259" w:header="709" w:footer="709" w:gutter="0"/>
          <w:cols w:space="708"/>
          <w:titlePg/>
          <w:docGrid w:linePitch="360"/>
        </w:sectPr>
      </w:pPr>
      <w:r w:rsidRPr="00A533E2">
        <w:rPr>
          <w:rFonts w:ascii="Times New Roman" w:hAnsi="Times New Roman" w:cs="Times New Roman"/>
          <w:bCs/>
          <w:noProof/>
          <w:sz w:val="24"/>
          <w:szCs w:val="24"/>
          <w:lang w:eastAsia="ru-RU"/>
        </w:rPr>
        <w:drawing>
          <wp:inline distT="0" distB="0" distL="0" distR="0">
            <wp:extent cx="6285865" cy="9445296"/>
            <wp:effectExtent l="0" t="0" r="635" b="3810"/>
            <wp:docPr id="1" name="Рисунок 1" descr="C:\Users\183\AppData\Local\Temp\Temp1_Доп.образование.zip\Доп.образование\IMG_8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83\AppData\Local\Temp\Temp1_Доп.образование.zip\Доп.образование\IMG_815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5865" cy="9445296"/>
                    </a:xfrm>
                    <a:prstGeom prst="rect">
                      <a:avLst/>
                    </a:prstGeom>
                    <a:noFill/>
                    <a:ln>
                      <a:noFill/>
                    </a:ln>
                  </pic:spPr>
                </pic:pic>
              </a:graphicData>
            </a:graphic>
          </wp:inline>
        </w:drawing>
      </w:r>
    </w:p>
    <w:p w:rsidR="003D76D8" w:rsidRPr="003C3B18" w:rsidRDefault="003D76D8" w:rsidP="003D76D8">
      <w:pPr>
        <w:shd w:val="clear" w:color="auto" w:fill="FFFFFF"/>
        <w:spacing w:after="0"/>
        <w:ind w:left="284" w:firstLine="426"/>
        <w:rPr>
          <w:rFonts w:ascii="Times New Roman" w:eastAsia="Times New Roman" w:hAnsi="Times New Roman" w:cs="Times New Roman"/>
          <w:sz w:val="24"/>
          <w:szCs w:val="24"/>
          <w:lang w:eastAsia="ru-RU"/>
        </w:rPr>
        <w:sectPr w:rsidR="003D76D8" w:rsidRPr="003C3B18" w:rsidSect="00B1484A">
          <w:type w:val="continuous"/>
          <w:pgSz w:w="11906" w:h="16838"/>
          <w:pgMar w:top="720" w:right="720" w:bottom="720" w:left="720" w:header="708" w:footer="708" w:gutter="0"/>
          <w:cols w:space="708"/>
          <w:docGrid w:linePitch="360"/>
        </w:sectPr>
      </w:pPr>
    </w:p>
    <w:p w:rsidR="00964C17" w:rsidRDefault="00F0189F" w:rsidP="00DC5E24">
      <w:pPr>
        <w:pStyle w:val="Default"/>
        <w:ind w:left="142" w:firstLine="425"/>
        <w:jc w:val="center"/>
        <w:rPr>
          <w:b/>
          <w:bCs/>
        </w:rPr>
      </w:pPr>
      <w:r>
        <w:rPr>
          <w:b/>
          <w:bCs/>
        </w:rPr>
        <w:lastRenderedPageBreak/>
        <w:t>Пояснительная записка</w:t>
      </w:r>
    </w:p>
    <w:p w:rsidR="00F0189F" w:rsidRDefault="00F0189F" w:rsidP="00DC5E24">
      <w:pPr>
        <w:pStyle w:val="Default"/>
        <w:ind w:left="142" w:firstLine="425"/>
        <w:jc w:val="center"/>
        <w:rPr>
          <w:b/>
          <w:bCs/>
        </w:rPr>
      </w:pPr>
    </w:p>
    <w:p w:rsidR="00F0189F" w:rsidRDefault="00F0189F" w:rsidP="00F0189F">
      <w:pPr>
        <w:pStyle w:val="Default"/>
        <w:ind w:left="142" w:firstLine="425"/>
        <w:jc w:val="both"/>
        <w:rPr>
          <w:bCs/>
        </w:rPr>
      </w:pPr>
      <w:r w:rsidRPr="00F0189F">
        <w:rPr>
          <w:bCs/>
        </w:rPr>
        <w:t>Развитие, процветание</w:t>
      </w:r>
      <w:r>
        <w:rPr>
          <w:bCs/>
        </w:rPr>
        <w:t xml:space="preserve"> и само существование Российской Федерации в современном мире невозможно без реального суверенитета и независимости </w:t>
      </w:r>
      <w:r w:rsidR="00C7030B">
        <w:rPr>
          <w:bCs/>
        </w:rPr>
        <w:t xml:space="preserve">нашего </w:t>
      </w:r>
      <w:r>
        <w:rPr>
          <w:bCs/>
        </w:rPr>
        <w:t xml:space="preserve">государства. Гарантом суверенитета и независимости любого государства, </w:t>
      </w:r>
      <w:r w:rsidR="00C7030B">
        <w:rPr>
          <w:bCs/>
        </w:rPr>
        <w:t xml:space="preserve">а в особенности такого, как Россия, являются современные, хорошо обученные и технически оснащенные Вооруженные Силы. </w:t>
      </w:r>
      <w:r>
        <w:rPr>
          <w:bCs/>
        </w:rPr>
        <w:t xml:space="preserve"> </w:t>
      </w:r>
    </w:p>
    <w:p w:rsidR="006D5855" w:rsidRDefault="00F0189F" w:rsidP="00F0189F">
      <w:pPr>
        <w:pStyle w:val="Default"/>
        <w:ind w:left="142" w:firstLine="425"/>
        <w:jc w:val="both"/>
        <w:rPr>
          <w:bCs/>
        </w:rPr>
      </w:pPr>
      <w:r>
        <w:rPr>
          <w:bCs/>
        </w:rPr>
        <w:t xml:space="preserve">За последние годы огромными усилиями Президента, </w:t>
      </w:r>
      <w:r w:rsidR="00484B29">
        <w:rPr>
          <w:bCs/>
        </w:rPr>
        <w:t>П</w:t>
      </w:r>
      <w:r>
        <w:rPr>
          <w:bCs/>
        </w:rPr>
        <w:t xml:space="preserve">равительства, работников военно-промышленного комплекса, военнослужащих и всего </w:t>
      </w:r>
      <w:r w:rsidR="00484B29">
        <w:rPr>
          <w:bCs/>
        </w:rPr>
        <w:t xml:space="preserve">нашего </w:t>
      </w:r>
      <w:r>
        <w:rPr>
          <w:bCs/>
        </w:rPr>
        <w:t xml:space="preserve">народа </w:t>
      </w:r>
      <w:r w:rsidR="00C7030B">
        <w:rPr>
          <w:bCs/>
        </w:rPr>
        <w:t>Вооруженные Силы Российской Федерации по качеству и техническому совершенству вооружени</w:t>
      </w:r>
      <w:r w:rsidR="0079383B">
        <w:rPr>
          <w:bCs/>
        </w:rPr>
        <w:t>й</w:t>
      </w:r>
      <w:r w:rsidR="00C7030B">
        <w:rPr>
          <w:bCs/>
        </w:rPr>
        <w:t xml:space="preserve"> и военной техники, </w:t>
      </w:r>
      <w:r w:rsidR="00484B29">
        <w:rPr>
          <w:bCs/>
        </w:rPr>
        <w:t>м</w:t>
      </w:r>
      <w:r w:rsidR="00C7030B">
        <w:rPr>
          <w:bCs/>
        </w:rPr>
        <w:t>обильности</w:t>
      </w:r>
      <w:r w:rsidR="00484B29">
        <w:rPr>
          <w:bCs/>
        </w:rPr>
        <w:t>, обученности и полевой выучке личного состава</w:t>
      </w:r>
      <w:r w:rsidR="00C7030B">
        <w:rPr>
          <w:bCs/>
        </w:rPr>
        <w:t xml:space="preserve"> </w:t>
      </w:r>
      <w:r w:rsidR="00484B29">
        <w:rPr>
          <w:bCs/>
        </w:rPr>
        <w:t xml:space="preserve">вышли на такой уровень, который полностью исключает возможность </w:t>
      </w:r>
      <w:r w:rsidR="0079383B">
        <w:rPr>
          <w:bCs/>
        </w:rPr>
        <w:t>нанесения военного поражения Российской Федерации со стороны любого внешнего врага</w:t>
      </w:r>
      <w:r w:rsidR="006C203E">
        <w:rPr>
          <w:bCs/>
        </w:rPr>
        <w:t xml:space="preserve">. </w:t>
      </w:r>
    </w:p>
    <w:p w:rsidR="006D5855" w:rsidRDefault="006D5855" w:rsidP="00F0189F">
      <w:pPr>
        <w:pStyle w:val="Default"/>
        <w:ind w:left="142" w:firstLine="425"/>
        <w:jc w:val="both"/>
        <w:rPr>
          <w:bCs/>
        </w:rPr>
      </w:pPr>
      <w:r>
        <w:rPr>
          <w:bCs/>
        </w:rPr>
        <w:t>Но кроме внешней военной угрозы существует не менее, а может быть и более опасная угроза государству - внутренняя. Нельзя забывать, что такая великая и могучая, в том числе и в военном отношении, страна, как Советский Союз прекратила свое существование именно по этой причине.</w:t>
      </w:r>
    </w:p>
    <w:p w:rsidR="00F0189F" w:rsidRDefault="006D5855" w:rsidP="00F0189F">
      <w:pPr>
        <w:pStyle w:val="Default"/>
        <w:ind w:left="142" w:firstLine="425"/>
        <w:jc w:val="both"/>
        <w:rPr>
          <w:bCs/>
        </w:rPr>
      </w:pPr>
      <w:r>
        <w:rPr>
          <w:bCs/>
        </w:rPr>
        <w:t xml:space="preserve">Во все времена </w:t>
      </w:r>
      <w:r w:rsidR="006C203E">
        <w:rPr>
          <w:bCs/>
        </w:rPr>
        <w:t>самы</w:t>
      </w:r>
      <w:r>
        <w:rPr>
          <w:bCs/>
        </w:rPr>
        <w:t>м</w:t>
      </w:r>
      <w:r w:rsidR="006C203E">
        <w:rPr>
          <w:bCs/>
        </w:rPr>
        <w:t xml:space="preserve"> главны</w:t>
      </w:r>
      <w:r>
        <w:rPr>
          <w:bCs/>
        </w:rPr>
        <w:t>м</w:t>
      </w:r>
      <w:r w:rsidR="006C203E">
        <w:rPr>
          <w:bCs/>
        </w:rPr>
        <w:t xml:space="preserve">, если не решающим, фактором победы в </w:t>
      </w:r>
      <w:r w:rsidR="005406E5">
        <w:rPr>
          <w:bCs/>
        </w:rPr>
        <w:t>войне</w:t>
      </w:r>
      <w:r w:rsidR="006C203E">
        <w:rPr>
          <w:bCs/>
        </w:rPr>
        <w:t xml:space="preserve"> явля</w:t>
      </w:r>
      <w:r>
        <w:rPr>
          <w:bCs/>
        </w:rPr>
        <w:t>лись</w:t>
      </w:r>
      <w:r w:rsidR="006C203E">
        <w:rPr>
          <w:bCs/>
        </w:rPr>
        <w:t xml:space="preserve"> </w:t>
      </w:r>
      <w:r w:rsidR="0085469D">
        <w:rPr>
          <w:bCs/>
        </w:rPr>
        <w:t xml:space="preserve">морально-волевые, психофизиологические, духовно-нравственные и физические качества </w:t>
      </w:r>
      <w:r w:rsidR="005406E5">
        <w:rPr>
          <w:bCs/>
        </w:rPr>
        <w:t xml:space="preserve">вооруженного </w:t>
      </w:r>
      <w:r>
        <w:rPr>
          <w:bCs/>
        </w:rPr>
        <w:t>защи</w:t>
      </w:r>
      <w:r w:rsidR="005406E5">
        <w:rPr>
          <w:bCs/>
        </w:rPr>
        <w:t>тника</w:t>
      </w:r>
      <w:r>
        <w:rPr>
          <w:bCs/>
        </w:rPr>
        <w:t xml:space="preserve"> Отечеств</w:t>
      </w:r>
      <w:r w:rsidR="005406E5">
        <w:rPr>
          <w:bCs/>
        </w:rPr>
        <w:t>а</w:t>
      </w:r>
      <w:r w:rsidR="0085469D">
        <w:rPr>
          <w:bCs/>
        </w:rPr>
        <w:t>.</w:t>
      </w:r>
    </w:p>
    <w:p w:rsidR="006D5855" w:rsidRDefault="00313790" w:rsidP="00F0189F">
      <w:pPr>
        <w:pStyle w:val="Default"/>
        <w:ind w:left="142" w:firstLine="425"/>
        <w:jc w:val="both"/>
        <w:rPr>
          <w:bCs/>
        </w:rPr>
      </w:pPr>
      <w:r>
        <w:rPr>
          <w:bCs/>
        </w:rPr>
        <w:t xml:space="preserve">Будущее России напрямую зависит от того, какими качествами, в конечном итоге, будет обладать подрастающее поколение, от его </w:t>
      </w:r>
      <w:r w:rsidRPr="00F92EBB">
        <w:rPr>
          <w:rFonts w:eastAsia="Times New Roman"/>
          <w:lang w:eastAsia="ru-RU"/>
        </w:rPr>
        <w:t>гражданственности, патриотизма</w:t>
      </w:r>
      <w:r>
        <w:rPr>
          <w:bCs/>
        </w:rPr>
        <w:t xml:space="preserve">, уровня образования и культуры, </w:t>
      </w:r>
      <w:r w:rsidR="005406E5">
        <w:rPr>
          <w:bCs/>
        </w:rPr>
        <w:t xml:space="preserve">осознания </w:t>
      </w:r>
      <w:r>
        <w:rPr>
          <w:bCs/>
        </w:rPr>
        <w:t xml:space="preserve">высших </w:t>
      </w:r>
      <w:r w:rsidRPr="00F92EBB">
        <w:rPr>
          <w:rFonts w:eastAsia="Times New Roman"/>
          <w:lang w:eastAsia="ru-RU"/>
        </w:rPr>
        <w:t>ценностей, идеалов и ориентиров,</w:t>
      </w:r>
      <w:r>
        <w:rPr>
          <w:rFonts w:eastAsia="Times New Roman"/>
          <w:lang w:eastAsia="ru-RU"/>
        </w:rPr>
        <w:t xml:space="preserve"> </w:t>
      </w:r>
      <w:r w:rsidR="005406E5" w:rsidRPr="009341F2">
        <w:t>чувства уважения к национальным святыням и символам</w:t>
      </w:r>
      <w:r w:rsidR="005406E5">
        <w:t>,</w:t>
      </w:r>
      <w:r w:rsidR="005406E5" w:rsidRPr="009341F2">
        <w:t xml:space="preserve"> готовности с оружием в руках защищать свою Родину</w:t>
      </w:r>
    </w:p>
    <w:p w:rsidR="006D5855" w:rsidRPr="00F0189F" w:rsidRDefault="006D5855" w:rsidP="00087410">
      <w:pPr>
        <w:pStyle w:val="Default"/>
        <w:spacing w:after="240"/>
        <w:ind w:left="142" w:firstLine="425"/>
        <w:jc w:val="both"/>
        <w:rPr>
          <w:bCs/>
        </w:rPr>
      </w:pPr>
      <w:r>
        <w:rPr>
          <w:bCs/>
        </w:rPr>
        <w:t>Важн</w:t>
      </w:r>
      <w:r w:rsidR="005406E5">
        <w:rPr>
          <w:bCs/>
        </w:rPr>
        <w:t>ейшую</w:t>
      </w:r>
      <w:r>
        <w:rPr>
          <w:bCs/>
        </w:rPr>
        <w:t xml:space="preserve"> роль в </w:t>
      </w:r>
      <w:r w:rsidR="005406E5">
        <w:rPr>
          <w:bCs/>
        </w:rPr>
        <w:t>выполнении этой задачи призвано решать Всероссийское детско-юношеское военно-патриотическое общественное движение Юнармия.</w:t>
      </w:r>
    </w:p>
    <w:p w:rsidR="00964C17" w:rsidRPr="00087410" w:rsidRDefault="00087410" w:rsidP="00087410">
      <w:pPr>
        <w:pStyle w:val="Default"/>
        <w:spacing w:after="240"/>
        <w:ind w:left="142" w:firstLine="425"/>
        <w:jc w:val="both"/>
        <w:rPr>
          <w:bCs/>
        </w:rPr>
      </w:pPr>
      <w:r>
        <w:rPr>
          <w:b/>
          <w:bCs/>
        </w:rPr>
        <w:t xml:space="preserve">Актуальность </w:t>
      </w:r>
      <w:r>
        <w:rPr>
          <w:bCs/>
        </w:rPr>
        <w:t xml:space="preserve">курса состоит в том, что он направлен на расширение </w:t>
      </w:r>
      <w:proofErr w:type="gramStart"/>
      <w:r>
        <w:rPr>
          <w:bCs/>
        </w:rPr>
        <w:t>знаний</w:t>
      </w:r>
      <w:proofErr w:type="gramEnd"/>
      <w:r>
        <w:rPr>
          <w:bCs/>
        </w:rPr>
        <w:t xml:space="preserve"> учащихся </w:t>
      </w:r>
      <w:r w:rsidRPr="009341F2">
        <w:rPr>
          <w:rFonts w:eastAsia="Times New Roman"/>
          <w:bCs/>
          <w:iCs/>
          <w:lang w:bidi="en-US"/>
        </w:rPr>
        <w:t>о военной истории Отечества</w:t>
      </w:r>
      <w:r>
        <w:rPr>
          <w:rFonts w:eastAsia="Times New Roman"/>
          <w:bCs/>
          <w:iCs/>
          <w:lang w:bidi="en-US"/>
        </w:rPr>
        <w:t xml:space="preserve">, </w:t>
      </w:r>
      <w:r w:rsidRPr="009341F2">
        <w:rPr>
          <w:rFonts w:eastAsia="Times New Roman"/>
          <w:bCs/>
          <w:iCs/>
          <w:lang w:bidi="en-US"/>
        </w:rPr>
        <w:t>героическо</w:t>
      </w:r>
      <w:r>
        <w:rPr>
          <w:rFonts w:eastAsia="Times New Roman"/>
          <w:bCs/>
          <w:iCs/>
          <w:lang w:bidi="en-US"/>
        </w:rPr>
        <w:t>м</w:t>
      </w:r>
      <w:r w:rsidRPr="009341F2">
        <w:rPr>
          <w:rFonts w:eastAsia="Times New Roman"/>
          <w:bCs/>
          <w:iCs/>
          <w:lang w:bidi="en-US"/>
        </w:rPr>
        <w:t xml:space="preserve"> прошло</w:t>
      </w:r>
      <w:r>
        <w:rPr>
          <w:rFonts w:eastAsia="Times New Roman"/>
          <w:bCs/>
          <w:iCs/>
          <w:lang w:bidi="en-US"/>
        </w:rPr>
        <w:t>м</w:t>
      </w:r>
      <w:r w:rsidRPr="009341F2">
        <w:rPr>
          <w:rFonts w:eastAsia="Times New Roman"/>
          <w:bCs/>
          <w:iCs/>
          <w:lang w:bidi="en-US"/>
        </w:rPr>
        <w:t xml:space="preserve"> нашего великого народа</w:t>
      </w:r>
      <w:r>
        <w:rPr>
          <w:rFonts w:eastAsia="Times New Roman"/>
          <w:bCs/>
          <w:iCs/>
          <w:lang w:bidi="en-US"/>
        </w:rPr>
        <w:t xml:space="preserve">, </w:t>
      </w:r>
      <w:r w:rsidRPr="009341F2">
        <w:t xml:space="preserve">об основах обороны государства, о видах и родах войск Вооруженных Сил Российской Федерации, </w:t>
      </w:r>
      <w:r w:rsidR="00FF6D39">
        <w:t>о</w:t>
      </w:r>
      <w:r w:rsidRPr="009341F2">
        <w:t xml:space="preserve"> стоящ</w:t>
      </w:r>
      <w:r w:rsidR="00FF6D39">
        <w:t>их</w:t>
      </w:r>
      <w:r w:rsidRPr="009341F2">
        <w:t xml:space="preserve"> на вооружении </w:t>
      </w:r>
      <w:r w:rsidR="00FF6D39">
        <w:t xml:space="preserve">и перспективных видах оружия и </w:t>
      </w:r>
      <w:r w:rsidR="002B08EC">
        <w:t>боевой</w:t>
      </w:r>
      <w:r w:rsidR="00FF6D39">
        <w:t xml:space="preserve"> техники.</w:t>
      </w:r>
    </w:p>
    <w:p w:rsidR="00964C17" w:rsidRDefault="00087410" w:rsidP="007800C1">
      <w:pPr>
        <w:pStyle w:val="Default"/>
        <w:ind w:left="142" w:firstLine="425"/>
        <w:jc w:val="both"/>
        <w:rPr>
          <w:bCs/>
        </w:rPr>
      </w:pPr>
      <w:r>
        <w:rPr>
          <w:b/>
          <w:bCs/>
        </w:rPr>
        <w:t xml:space="preserve">Новизна </w:t>
      </w:r>
      <w:r>
        <w:rPr>
          <w:bCs/>
        </w:rPr>
        <w:t>данного курса заключается в том, что наряду с теоретическими знаниями и традиционными для юнармейского движения умениями, учащиеся будут подготовлены к практическому выполнению ознакомительных прыжков с парашютом</w:t>
      </w:r>
      <w:r w:rsidR="004105AD">
        <w:rPr>
          <w:bCs/>
        </w:rPr>
        <w:t xml:space="preserve">, а также получат возможность выполнить упражнения на авиационных тренажерах-имитаторах планеров, самолетов и вертолетов с перспективой дальнейшей подготовки в учебном центре ДОСААФ РТ и лётного обучения на планерах </w:t>
      </w:r>
      <w:r w:rsidR="004105AD">
        <w:rPr>
          <w:rFonts w:eastAsia="Times New Roman"/>
          <w:lang w:val="en-US" w:eastAsia="ru-RU"/>
        </w:rPr>
        <w:t>L</w:t>
      </w:r>
      <w:r w:rsidR="004105AD" w:rsidRPr="008779F7">
        <w:rPr>
          <w:rFonts w:eastAsia="Times New Roman"/>
          <w:lang w:eastAsia="ru-RU"/>
        </w:rPr>
        <w:t xml:space="preserve">-13 </w:t>
      </w:r>
      <w:r w:rsidR="004105AD">
        <w:rPr>
          <w:bCs/>
        </w:rPr>
        <w:t>«Бланик» и самолет</w:t>
      </w:r>
      <w:r w:rsidR="007800C1">
        <w:rPr>
          <w:bCs/>
        </w:rPr>
        <w:t>ах</w:t>
      </w:r>
      <w:r w:rsidR="004105AD">
        <w:rPr>
          <w:bCs/>
        </w:rPr>
        <w:t xml:space="preserve"> ЯК-52.</w:t>
      </w:r>
      <w:r w:rsidR="0079383B">
        <w:rPr>
          <w:bCs/>
        </w:rPr>
        <w:t xml:space="preserve"> При этом парашютная подготовка и подготовка на тренажерах проводится бесплатно, оплачиваются только практические прыжки с парашютом.</w:t>
      </w:r>
    </w:p>
    <w:p w:rsidR="007800C1" w:rsidRDefault="007800C1" w:rsidP="000A7EF3">
      <w:pPr>
        <w:pStyle w:val="Default"/>
        <w:ind w:left="142" w:firstLine="425"/>
        <w:jc w:val="both"/>
        <w:rPr>
          <w:bCs/>
        </w:rPr>
      </w:pPr>
      <w:r>
        <w:rPr>
          <w:bCs/>
        </w:rPr>
        <w:t xml:space="preserve">При этом обязательно используется дифференцированный подход: одни учащиеся ограничиваются теоретической и начальной военной подготовкой, другие научатся готовить к применению (укладывать) десантный парашют, </w:t>
      </w:r>
      <w:r w:rsidR="00011C41">
        <w:rPr>
          <w:bCs/>
        </w:rPr>
        <w:t xml:space="preserve">учащиеся, </w:t>
      </w:r>
      <w:r>
        <w:rPr>
          <w:bCs/>
        </w:rPr>
        <w:t>достигшие возраста 14 лет</w:t>
      </w:r>
      <w:r w:rsidR="000A7EF3">
        <w:rPr>
          <w:bCs/>
        </w:rPr>
        <w:t xml:space="preserve"> и</w:t>
      </w:r>
      <w:r>
        <w:rPr>
          <w:bCs/>
        </w:rPr>
        <w:t xml:space="preserve"> годные по состоянию здоровья, могут, </w:t>
      </w:r>
      <w:r w:rsidR="000A7EF3">
        <w:rPr>
          <w:bCs/>
        </w:rPr>
        <w:t xml:space="preserve">с разрешения родителей, выполнить ознакомительные прыжки с парашютом на базе аэродрома ЦК ДОСААФ РТ «Куркачи». </w:t>
      </w:r>
    </w:p>
    <w:p w:rsidR="000A7EF3" w:rsidRDefault="002B08EC" w:rsidP="0079383B">
      <w:pPr>
        <w:pStyle w:val="Default"/>
        <w:spacing w:after="240"/>
        <w:ind w:left="142" w:firstLine="425"/>
        <w:jc w:val="both"/>
        <w:rPr>
          <w:bCs/>
        </w:rPr>
      </w:pPr>
      <w:r>
        <w:rPr>
          <w:bCs/>
        </w:rPr>
        <w:t>П</w:t>
      </w:r>
      <w:r w:rsidR="000A7EF3">
        <w:rPr>
          <w:bCs/>
        </w:rPr>
        <w:t>ройдя обучение на тренажер</w:t>
      </w:r>
      <w:r>
        <w:rPr>
          <w:bCs/>
        </w:rPr>
        <w:t>ах (на базе лицея №35 Приволжского района)</w:t>
      </w:r>
      <w:r w:rsidR="000A7EF3">
        <w:rPr>
          <w:bCs/>
        </w:rPr>
        <w:t xml:space="preserve"> и дополнительные занятия в учебном центре ЦК ДОСААФ РТ</w:t>
      </w:r>
      <w:r>
        <w:rPr>
          <w:bCs/>
        </w:rPr>
        <w:t>,</w:t>
      </w:r>
      <w:r w:rsidR="000A7EF3">
        <w:rPr>
          <w:bCs/>
        </w:rPr>
        <w:t xml:space="preserve"> </w:t>
      </w:r>
      <w:r>
        <w:rPr>
          <w:bCs/>
        </w:rPr>
        <w:t xml:space="preserve">учащиеся 8-х и 9-х классов </w:t>
      </w:r>
      <w:r w:rsidR="000A7EF3">
        <w:rPr>
          <w:bCs/>
        </w:rPr>
        <w:t>получат возможность летать на планерах на аэродроме «Балтаси», а учащиеся 10-х и 11-х классов – летать на самолетах ЯК-52 на аэродроме «Куркачи».</w:t>
      </w:r>
    </w:p>
    <w:p w:rsidR="000A7EF3" w:rsidRPr="006C51EB" w:rsidRDefault="000A7EF3" w:rsidP="0079383B">
      <w:pPr>
        <w:pStyle w:val="Default"/>
        <w:spacing w:after="240"/>
        <w:ind w:left="142" w:firstLine="425"/>
        <w:jc w:val="both"/>
        <w:rPr>
          <w:bCs/>
        </w:rPr>
      </w:pPr>
      <w:r w:rsidRPr="006C51EB">
        <w:rPr>
          <w:b/>
          <w:bCs/>
        </w:rPr>
        <w:lastRenderedPageBreak/>
        <w:t>Цель программы:</w:t>
      </w:r>
      <w:r w:rsidR="006C51EB">
        <w:rPr>
          <w:b/>
          <w:bCs/>
        </w:rPr>
        <w:t xml:space="preserve"> </w:t>
      </w:r>
      <w:r w:rsidR="006C51EB" w:rsidRPr="006C51EB">
        <w:rPr>
          <w:bCs/>
        </w:rPr>
        <w:t>расширение</w:t>
      </w:r>
      <w:r w:rsidR="006C51EB">
        <w:rPr>
          <w:bCs/>
        </w:rPr>
        <w:t xml:space="preserve"> кругозора, освоение военно-исторических знаний, правовых знаний </w:t>
      </w:r>
      <w:r w:rsidR="00FF6D39">
        <w:rPr>
          <w:bCs/>
        </w:rPr>
        <w:t>о воинской обязанности</w:t>
      </w:r>
      <w:r w:rsidR="006C51EB" w:rsidRPr="009341F2">
        <w:t xml:space="preserve">, о </w:t>
      </w:r>
      <w:r w:rsidR="00FF6D39">
        <w:t>составе и структуре</w:t>
      </w:r>
      <w:r w:rsidR="006C51EB" w:rsidRPr="009341F2">
        <w:t xml:space="preserve"> Вооруженных Сил Российской Федерации, об оружии и военной технике</w:t>
      </w:r>
      <w:r w:rsidR="00FF6D39">
        <w:t xml:space="preserve"> видов и родов войск ВС РФ, </w:t>
      </w:r>
      <w:r w:rsidR="002B08EC">
        <w:t>формирование качеств личности,</w:t>
      </w:r>
      <w:r w:rsidR="002B08EC" w:rsidRPr="002B08EC">
        <w:t xml:space="preserve"> </w:t>
      </w:r>
      <w:r w:rsidR="002B08EC" w:rsidRPr="009341F2">
        <w:t>необходимых</w:t>
      </w:r>
      <w:r w:rsidR="002B08EC">
        <w:t xml:space="preserve"> будущему защитнику Родины</w:t>
      </w:r>
      <w:r w:rsidR="00F86D14">
        <w:t>.</w:t>
      </w:r>
      <w:r w:rsidR="00051AD3">
        <w:t xml:space="preserve"> </w:t>
      </w:r>
    </w:p>
    <w:p w:rsidR="005406E5" w:rsidRDefault="00051AD3" w:rsidP="0079383B">
      <w:pPr>
        <w:pStyle w:val="Default"/>
        <w:ind w:left="142" w:firstLine="425"/>
        <w:jc w:val="both"/>
        <w:rPr>
          <w:b/>
          <w:bCs/>
        </w:rPr>
      </w:pPr>
      <w:r>
        <w:rPr>
          <w:b/>
          <w:bCs/>
        </w:rPr>
        <w:t>Задачи кружка:</w:t>
      </w:r>
    </w:p>
    <w:p w:rsidR="00051AD3" w:rsidRDefault="00051AD3" w:rsidP="0079383B">
      <w:pPr>
        <w:pStyle w:val="Default"/>
        <w:ind w:left="142" w:firstLine="425"/>
        <w:jc w:val="both"/>
        <w:rPr>
          <w:b/>
          <w:bCs/>
        </w:rPr>
      </w:pPr>
    </w:p>
    <w:p w:rsidR="00051AD3" w:rsidRPr="00051AD3" w:rsidRDefault="00051AD3" w:rsidP="00051AD3">
      <w:pPr>
        <w:numPr>
          <w:ilvl w:val="0"/>
          <w:numId w:val="1"/>
        </w:numPr>
        <w:spacing w:after="0"/>
        <w:ind w:left="0" w:firstLine="567"/>
        <w:jc w:val="both"/>
        <w:rPr>
          <w:rFonts w:ascii="Times New Roman" w:hAnsi="Times New Roman" w:cs="Times New Roman"/>
          <w:sz w:val="24"/>
          <w:szCs w:val="24"/>
        </w:rPr>
      </w:pPr>
      <w:r w:rsidRPr="00051AD3">
        <w:rPr>
          <w:rFonts w:ascii="Times New Roman" w:eastAsia="Times New Roman" w:hAnsi="Times New Roman" w:cs="Times New Roman"/>
          <w:b/>
          <w:bCs/>
          <w:i/>
          <w:iCs/>
          <w:sz w:val="24"/>
          <w:szCs w:val="24"/>
          <w:lang w:bidi="en-US"/>
        </w:rPr>
        <w:t xml:space="preserve">освоение знаний </w:t>
      </w:r>
      <w:r w:rsidRPr="00051AD3">
        <w:rPr>
          <w:rFonts w:ascii="Times New Roman" w:eastAsia="Times New Roman" w:hAnsi="Times New Roman" w:cs="Times New Roman"/>
          <w:bCs/>
          <w:iCs/>
          <w:sz w:val="24"/>
          <w:szCs w:val="24"/>
          <w:lang w:bidi="en-US"/>
        </w:rPr>
        <w:t>о военной истории Отечества, героическом прошлом нашего великого народа, создавшего, защитившего и отстоявшего независимость самого большого государства на планете</w:t>
      </w:r>
      <w:r w:rsidR="00F86D14">
        <w:rPr>
          <w:rFonts w:ascii="Times New Roman" w:eastAsia="Times New Roman" w:hAnsi="Times New Roman" w:cs="Times New Roman"/>
          <w:bCs/>
          <w:iCs/>
          <w:sz w:val="24"/>
          <w:szCs w:val="24"/>
          <w:lang w:bidi="en-US"/>
        </w:rPr>
        <w:t xml:space="preserve">, </w:t>
      </w:r>
      <w:r w:rsidR="00F86D14" w:rsidRPr="009341F2">
        <w:rPr>
          <w:rFonts w:ascii="Times New Roman" w:hAnsi="Times New Roman" w:cs="Times New Roman"/>
          <w:sz w:val="24"/>
          <w:szCs w:val="24"/>
        </w:rPr>
        <w:t>об основах обороны государства, о порядке подготовки и прохождения военной службы, об обязанностях граждан по защите государства, о видах и родах войск Вооруженных Сил Российской Федерации, об оружии и военной технике, стоящей на вооружении Российской арми</w:t>
      </w:r>
      <w:r w:rsidR="00FF6D39">
        <w:rPr>
          <w:rFonts w:ascii="Times New Roman" w:hAnsi="Times New Roman" w:cs="Times New Roman"/>
          <w:sz w:val="24"/>
          <w:szCs w:val="24"/>
        </w:rPr>
        <w:t>и</w:t>
      </w:r>
      <w:r w:rsidR="00F86D14">
        <w:rPr>
          <w:rFonts w:ascii="Times New Roman" w:eastAsia="Times New Roman" w:hAnsi="Times New Roman" w:cs="Times New Roman"/>
          <w:bCs/>
          <w:iCs/>
          <w:sz w:val="24"/>
          <w:szCs w:val="24"/>
          <w:lang w:bidi="en-US"/>
        </w:rPr>
        <w:t>;</w:t>
      </w:r>
      <w:r w:rsidRPr="00051AD3">
        <w:rPr>
          <w:rFonts w:ascii="Times New Roman" w:eastAsia="Times New Roman" w:hAnsi="Times New Roman" w:cs="Times New Roman"/>
          <w:bCs/>
          <w:iCs/>
          <w:sz w:val="24"/>
          <w:szCs w:val="24"/>
          <w:lang w:bidi="en-US"/>
        </w:rPr>
        <w:t xml:space="preserve"> </w:t>
      </w:r>
    </w:p>
    <w:p w:rsidR="00051AD3" w:rsidRPr="00F86D14" w:rsidRDefault="00051AD3" w:rsidP="00051AD3">
      <w:pPr>
        <w:numPr>
          <w:ilvl w:val="0"/>
          <w:numId w:val="1"/>
        </w:numPr>
        <w:spacing w:after="0"/>
        <w:ind w:left="0" w:firstLine="567"/>
        <w:jc w:val="both"/>
        <w:rPr>
          <w:rFonts w:ascii="Times New Roman" w:hAnsi="Times New Roman" w:cs="Times New Roman"/>
          <w:sz w:val="24"/>
          <w:szCs w:val="24"/>
        </w:rPr>
      </w:pPr>
      <w:r w:rsidRPr="00051AD3">
        <w:rPr>
          <w:rFonts w:ascii="Times New Roman" w:hAnsi="Times New Roman" w:cs="Times New Roman"/>
          <w:b/>
          <w:bCs/>
          <w:i/>
          <w:iCs/>
          <w:sz w:val="24"/>
          <w:szCs w:val="24"/>
        </w:rPr>
        <w:t xml:space="preserve">овладение умением </w:t>
      </w:r>
      <w:r w:rsidRPr="00051AD3">
        <w:rPr>
          <w:rFonts w:ascii="Times New Roman" w:hAnsi="Times New Roman" w:cs="Times New Roman"/>
          <w:bCs/>
          <w:iCs/>
          <w:sz w:val="24"/>
          <w:szCs w:val="24"/>
        </w:rPr>
        <w:t xml:space="preserve">обращаться с некоторыми видами стрелкового оружия, разбирать и собирать автомат Калашникова и пистолет Макарова, </w:t>
      </w:r>
      <w:r>
        <w:rPr>
          <w:rFonts w:ascii="Times New Roman" w:hAnsi="Times New Roman" w:cs="Times New Roman"/>
          <w:bCs/>
          <w:iCs/>
          <w:sz w:val="24"/>
          <w:szCs w:val="24"/>
        </w:rPr>
        <w:t xml:space="preserve">использовать средства индивидуальной защиты, </w:t>
      </w:r>
      <w:r w:rsidRPr="00051AD3">
        <w:rPr>
          <w:rFonts w:ascii="Times New Roman" w:hAnsi="Times New Roman" w:cs="Times New Roman"/>
          <w:bCs/>
          <w:iCs/>
          <w:sz w:val="24"/>
          <w:szCs w:val="24"/>
        </w:rPr>
        <w:t>выполнять строевые приемы на месте и в движении, одиночно и в группе</w:t>
      </w:r>
      <w:r w:rsidR="00F86D14">
        <w:rPr>
          <w:rFonts w:ascii="Times New Roman" w:hAnsi="Times New Roman" w:cs="Times New Roman"/>
          <w:bCs/>
          <w:iCs/>
          <w:sz w:val="24"/>
          <w:szCs w:val="24"/>
        </w:rPr>
        <w:t>;</w:t>
      </w:r>
    </w:p>
    <w:p w:rsidR="00F86D14" w:rsidRDefault="00F86D14" w:rsidP="00051AD3">
      <w:pPr>
        <w:numPr>
          <w:ilvl w:val="0"/>
          <w:numId w:val="1"/>
        </w:numPr>
        <w:spacing w:after="0"/>
        <w:ind w:left="0" w:firstLine="567"/>
        <w:jc w:val="both"/>
        <w:rPr>
          <w:rFonts w:ascii="Times New Roman" w:hAnsi="Times New Roman" w:cs="Times New Roman"/>
          <w:sz w:val="24"/>
          <w:szCs w:val="24"/>
        </w:rPr>
      </w:pPr>
      <w:r w:rsidRPr="009341F2">
        <w:rPr>
          <w:rFonts w:ascii="Times New Roman" w:hAnsi="Times New Roman" w:cs="Times New Roman"/>
          <w:b/>
          <w:bCs/>
          <w:i/>
          <w:iCs/>
          <w:sz w:val="24"/>
          <w:szCs w:val="24"/>
        </w:rPr>
        <w:t xml:space="preserve">развитие </w:t>
      </w:r>
      <w:r w:rsidRPr="009341F2">
        <w:rPr>
          <w:rFonts w:ascii="Times New Roman" w:hAnsi="Times New Roman" w:cs="Times New Roman"/>
          <w:sz w:val="24"/>
          <w:szCs w:val="24"/>
        </w:rPr>
        <w:t>черт личности, необходимых для добросовестного и ответственного отношения к труду, связанному со служением Отечеству, к военной службе и военной профессии, к активному проявлению профессионально-трудовых качеств в интересах успешного выполнения служебных обязанностей и поставленных задач</w:t>
      </w:r>
      <w:r>
        <w:rPr>
          <w:rFonts w:ascii="Times New Roman" w:hAnsi="Times New Roman" w:cs="Times New Roman"/>
          <w:sz w:val="24"/>
          <w:szCs w:val="24"/>
        </w:rPr>
        <w:t>;</w:t>
      </w:r>
    </w:p>
    <w:p w:rsidR="00FF6D39" w:rsidRDefault="00FF6D39" w:rsidP="00051AD3">
      <w:pPr>
        <w:numPr>
          <w:ilvl w:val="0"/>
          <w:numId w:val="1"/>
        </w:numPr>
        <w:spacing w:after="0"/>
        <w:ind w:left="0" w:firstLine="567"/>
        <w:jc w:val="both"/>
        <w:rPr>
          <w:rFonts w:ascii="Times New Roman" w:hAnsi="Times New Roman" w:cs="Times New Roman"/>
          <w:sz w:val="24"/>
          <w:szCs w:val="24"/>
        </w:rPr>
      </w:pPr>
      <w:r w:rsidRPr="009341F2">
        <w:rPr>
          <w:rFonts w:ascii="Times New Roman" w:hAnsi="Times New Roman" w:cs="Times New Roman"/>
          <w:b/>
          <w:i/>
          <w:sz w:val="24"/>
          <w:szCs w:val="24"/>
        </w:rPr>
        <w:t xml:space="preserve">воспитание </w:t>
      </w:r>
      <w:r w:rsidRPr="009341F2">
        <w:rPr>
          <w:rFonts w:ascii="Times New Roman" w:hAnsi="Times New Roman" w:cs="Times New Roman"/>
          <w:sz w:val="24"/>
          <w:szCs w:val="24"/>
        </w:rPr>
        <w:t>важнейших духовно-нравственных и культурно-исторических ценностей, отражающих специфику формирования и развития нашего общества и государства, национального самосознания, образа жизни, миропонимания и судьбы России, беззаветной преданности своему Отечеству, гордости за принадлежность к великому народу, чувства уважения к национальным святыням и символам, патриотизма и готовности с оружием в руках защищать свою Родину</w:t>
      </w:r>
      <w:r w:rsidR="002B08EC">
        <w:rPr>
          <w:rFonts w:ascii="Times New Roman" w:hAnsi="Times New Roman" w:cs="Times New Roman"/>
          <w:sz w:val="24"/>
          <w:szCs w:val="24"/>
        </w:rPr>
        <w:t>;</w:t>
      </w:r>
    </w:p>
    <w:p w:rsidR="00246EE6" w:rsidRPr="00F71262" w:rsidRDefault="002B08EC" w:rsidP="00F71262">
      <w:pPr>
        <w:numPr>
          <w:ilvl w:val="0"/>
          <w:numId w:val="1"/>
        </w:numPr>
        <w:ind w:left="0" w:firstLine="567"/>
        <w:jc w:val="both"/>
        <w:rPr>
          <w:rFonts w:ascii="Times New Roman" w:hAnsi="Times New Roman" w:cs="Times New Roman"/>
          <w:sz w:val="24"/>
          <w:szCs w:val="24"/>
        </w:rPr>
      </w:pPr>
      <w:r>
        <w:rPr>
          <w:rFonts w:ascii="Times New Roman" w:hAnsi="Times New Roman" w:cs="Times New Roman"/>
          <w:b/>
          <w:i/>
          <w:sz w:val="24"/>
          <w:szCs w:val="24"/>
        </w:rPr>
        <w:t xml:space="preserve">поддержание интереса </w:t>
      </w:r>
      <w:r>
        <w:rPr>
          <w:rFonts w:ascii="Times New Roman" w:hAnsi="Times New Roman" w:cs="Times New Roman"/>
          <w:sz w:val="24"/>
          <w:szCs w:val="24"/>
        </w:rPr>
        <w:t xml:space="preserve">к </w:t>
      </w:r>
      <w:r w:rsidR="00246EE6">
        <w:rPr>
          <w:rFonts w:ascii="Times New Roman" w:hAnsi="Times New Roman" w:cs="Times New Roman"/>
          <w:sz w:val="24"/>
          <w:szCs w:val="24"/>
        </w:rPr>
        <w:t>авиации и авиац</w:t>
      </w:r>
      <w:r>
        <w:rPr>
          <w:rFonts w:ascii="Times New Roman" w:hAnsi="Times New Roman" w:cs="Times New Roman"/>
          <w:sz w:val="24"/>
          <w:szCs w:val="24"/>
        </w:rPr>
        <w:t>ионным видам спорта, изучению парашютно</w:t>
      </w:r>
      <w:r w:rsidR="00246EE6">
        <w:rPr>
          <w:rFonts w:ascii="Times New Roman" w:hAnsi="Times New Roman" w:cs="Times New Roman"/>
          <w:sz w:val="24"/>
          <w:szCs w:val="24"/>
        </w:rPr>
        <w:t>-десантно</w:t>
      </w:r>
      <w:r>
        <w:rPr>
          <w:rFonts w:ascii="Times New Roman" w:hAnsi="Times New Roman" w:cs="Times New Roman"/>
          <w:sz w:val="24"/>
          <w:szCs w:val="24"/>
        </w:rPr>
        <w:t xml:space="preserve">й и авиационной техники, </w:t>
      </w:r>
      <w:r w:rsidR="00246EE6">
        <w:rPr>
          <w:rFonts w:ascii="Times New Roman" w:hAnsi="Times New Roman" w:cs="Times New Roman"/>
          <w:sz w:val="24"/>
          <w:szCs w:val="24"/>
        </w:rPr>
        <w:t xml:space="preserve">теоретических </w:t>
      </w:r>
      <w:r w:rsidR="00246EE6">
        <w:rPr>
          <w:rFonts w:ascii="Times New Roman" w:eastAsia="Times New Roman" w:hAnsi="Times New Roman" w:cs="Times New Roman"/>
          <w:color w:val="000000"/>
          <w:sz w:val="24"/>
          <w:szCs w:val="24"/>
          <w:lang w:eastAsia="ru-RU"/>
        </w:rPr>
        <w:t>основ аэродинамики, конструкции, устойчивости и управляемости летательных аппаратов.</w:t>
      </w:r>
    </w:p>
    <w:p w:rsidR="00F71262" w:rsidRDefault="00F71262" w:rsidP="00F7126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При отборе содержания и структурирования программы использованы общедидактические </w:t>
      </w:r>
      <w:r w:rsidRPr="00F71262">
        <w:rPr>
          <w:rFonts w:ascii="Times New Roman" w:hAnsi="Times New Roman" w:cs="Times New Roman"/>
          <w:b/>
          <w:i/>
          <w:sz w:val="24"/>
          <w:szCs w:val="24"/>
        </w:rPr>
        <w:t>принципы</w:t>
      </w:r>
      <w:r>
        <w:rPr>
          <w:rFonts w:ascii="Times New Roman" w:hAnsi="Times New Roman" w:cs="Times New Roman"/>
          <w:sz w:val="24"/>
          <w:szCs w:val="24"/>
        </w:rPr>
        <w:t>:</w:t>
      </w:r>
    </w:p>
    <w:p w:rsidR="00F71262" w:rsidRDefault="00F71262" w:rsidP="00F71262">
      <w:pPr>
        <w:spacing w:after="0"/>
        <w:ind w:firstLine="567"/>
        <w:jc w:val="both"/>
        <w:rPr>
          <w:rFonts w:ascii="Times New Roman" w:hAnsi="Times New Roman" w:cs="Times New Roman"/>
          <w:sz w:val="24"/>
          <w:szCs w:val="24"/>
        </w:rPr>
      </w:pPr>
      <w:r>
        <w:rPr>
          <w:rFonts w:ascii="Times New Roman" w:hAnsi="Times New Roman" w:cs="Times New Roman"/>
          <w:sz w:val="24"/>
          <w:szCs w:val="24"/>
        </w:rPr>
        <w:t>- доступности;</w:t>
      </w:r>
    </w:p>
    <w:p w:rsidR="00F71262" w:rsidRDefault="00F71262" w:rsidP="00F71262">
      <w:pPr>
        <w:spacing w:after="0"/>
        <w:ind w:firstLine="567"/>
        <w:jc w:val="both"/>
        <w:rPr>
          <w:rFonts w:ascii="Times New Roman" w:hAnsi="Times New Roman" w:cs="Times New Roman"/>
          <w:sz w:val="24"/>
          <w:szCs w:val="24"/>
        </w:rPr>
      </w:pPr>
      <w:r>
        <w:rPr>
          <w:rFonts w:ascii="Times New Roman" w:hAnsi="Times New Roman" w:cs="Times New Roman"/>
          <w:sz w:val="24"/>
          <w:szCs w:val="24"/>
        </w:rPr>
        <w:t>- преемственности;</w:t>
      </w:r>
    </w:p>
    <w:p w:rsidR="00F71262" w:rsidRDefault="00F71262" w:rsidP="00F71262">
      <w:pPr>
        <w:spacing w:after="0"/>
        <w:ind w:firstLine="567"/>
        <w:jc w:val="both"/>
        <w:rPr>
          <w:rFonts w:ascii="Times New Roman" w:hAnsi="Times New Roman" w:cs="Times New Roman"/>
          <w:sz w:val="24"/>
          <w:szCs w:val="24"/>
        </w:rPr>
      </w:pPr>
      <w:r>
        <w:rPr>
          <w:rFonts w:ascii="Times New Roman" w:hAnsi="Times New Roman" w:cs="Times New Roman"/>
          <w:sz w:val="24"/>
          <w:szCs w:val="24"/>
        </w:rPr>
        <w:t>- перспективности;</w:t>
      </w:r>
    </w:p>
    <w:p w:rsidR="00F71262" w:rsidRDefault="00F71262" w:rsidP="00F71262">
      <w:pPr>
        <w:spacing w:after="0"/>
        <w:ind w:firstLine="567"/>
        <w:jc w:val="both"/>
        <w:rPr>
          <w:rFonts w:ascii="Times New Roman" w:hAnsi="Times New Roman" w:cs="Times New Roman"/>
          <w:sz w:val="24"/>
          <w:szCs w:val="24"/>
        </w:rPr>
      </w:pPr>
      <w:r>
        <w:rPr>
          <w:rFonts w:ascii="Times New Roman" w:hAnsi="Times New Roman" w:cs="Times New Roman"/>
          <w:sz w:val="24"/>
          <w:szCs w:val="24"/>
        </w:rPr>
        <w:t>- развивающей направленности;</w:t>
      </w:r>
    </w:p>
    <w:p w:rsidR="00F71262" w:rsidRDefault="00F71262" w:rsidP="00F71262">
      <w:pPr>
        <w:spacing w:after="0"/>
        <w:ind w:firstLine="567"/>
        <w:jc w:val="both"/>
        <w:rPr>
          <w:rFonts w:ascii="Times New Roman" w:hAnsi="Times New Roman" w:cs="Times New Roman"/>
          <w:sz w:val="24"/>
          <w:szCs w:val="24"/>
        </w:rPr>
      </w:pPr>
      <w:r>
        <w:rPr>
          <w:rFonts w:ascii="Times New Roman" w:hAnsi="Times New Roman" w:cs="Times New Roman"/>
          <w:sz w:val="24"/>
          <w:szCs w:val="24"/>
        </w:rPr>
        <w:t>- учета индивидуальных способностей;</w:t>
      </w:r>
    </w:p>
    <w:p w:rsidR="00F71262" w:rsidRDefault="00F71262" w:rsidP="00F71262">
      <w:pPr>
        <w:spacing w:after="0"/>
        <w:ind w:firstLine="567"/>
        <w:jc w:val="both"/>
        <w:rPr>
          <w:rFonts w:ascii="Times New Roman" w:hAnsi="Times New Roman" w:cs="Times New Roman"/>
          <w:sz w:val="24"/>
          <w:szCs w:val="24"/>
        </w:rPr>
      </w:pPr>
      <w:r>
        <w:rPr>
          <w:rFonts w:ascii="Times New Roman" w:hAnsi="Times New Roman" w:cs="Times New Roman"/>
          <w:sz w:val="24"/>
          <w:szCs w:val="24"/>
        </w:rPr>
        <w:t>- органического сочетания обучения и воспитания, практической направленности</w:t>
      </w:r>
      <w:r w:rsidR="00B5169C">
        <w:rPr>
          <w:rFonts w:ascii="Times New Roman" w:hAnsi="Times New Roman" w:cs="Times New Roman"/>
          <w:sz w:val="24"/>
          <w:szCs w:val="24"/>
        </w:rPr>
        <w:t xml:space="preserve"> и посильности.</w:t>
      </w:r>
    </w:p>
    <w:p w:rsidR="0072788D" w:rsidRDefault="0072788D" w:rsidP="00F71262">
      <w:pPr>
        <w:spacing w:after="0"/>
        <w:ind w:firstLine="567"/>
        <w:jc w:val="both"/>
        <w:rPr>
          <w:rFonts w:ascii="Times New Roman" w:hAnsi="Times New Roman" w:cs="Times New Roman"/>
          <w:sz w:val="24"/>
          <w:szCs w:val="24"/>
        </w:rPr>
      </w:pPr>
      <w:r>
        <w:rPr>
          <w:rFonts w:ascii="Times New Roman" w:hAnsi="Times New Roman" w:cs="Times New Roman"/>
          <w:sz w:val="24"/>
          <w:szCs w:val="24"/>
        </w:rPr>
        <w:t>Образование осуществляется в виде теоретических и практических занятий.</w:t>
      </w:r>
    </w:p>
    <w:p w:rsidR="0072788D" w:rsidRDefault="0072788D" w:rsidP="00F71262">
      <w:pPr>
        <w:spacing w:after="0"/>
        <w:ind w:firstLine="567"/>
        <w:jc w:val="both"/>
        <w:rPr>
          <w:rFonts w:ascii="Times New Roman" w:hAnsi="Times New Roman" w:cs="Times New Roman"/>
          <w:b/>
          <w:sz w:val="24"/>
          <w:szCs w:val="24"/>
        </w:rPr>
      </w:pPr>
      <w:r w:rsidRPr="0072788D">
        <w:rPr>
          <w:rFonts w:ascii="Times New Roman" w:hAnsi="Times New Roman" w:cs="Times New Roman"/>
          <w:b/>
          <w:sz w:val="24"/>
          <w:szCs w:val="24"/>
        </w:rPr>
        <w:t>Формы проведения занятий:</w:t>
      </w:r>
    </w:p>
    <w:p w:rsidR="00F33CBF" w:rsidRDefault="00F33CBF" w:rsidP="00F71262">
      <w:pPr>
        <w:spacing w:after="0"/>
        <w:ind w:firstLine="567"/>
        <w:jc w:val="both"/>
        <w:rPr>
          <w:rFonts w:ascii="Times New Roman" w:hAnsi="Times New Roman" w:cs="Times New Roman"/>
          <w:sz w:val="24"/>
          <w:szCs w:val="24"/>
        </w:rPr>
      </w:pPr>
      <w:r w:rsidRPr="00F33CBF">
        <w:rPr>
          <w:rFonts w:ascii="Times New Roman" w:hAnsi="Times New Roman" w:cs="Times New Roman"/>
          <w:sz w:val="24"/>
          <w:szCs w:val="24"/>
        </w:rPr>
        <w:t>- лекции</w:t>
      </w:r>
      <w:r>
        <w:rPr>
          <w:rFonts w:ascii="Times New Roman" w:hAnsi="Times New Roman" w:cs="Times New Roman"/>
          <w:sz w:val="24"/>
          <w:szCs w:val="24"/>
        </w:rPr>
        <w:t>;</w:t>
      </w:r>
    </w:p>
    <w:p w:rsidR="00F33CBF" w:rsidRDefault="00F33CBF" w:rsidP="00F71262">
      <w:pPr>
        <w:spacing w:after="0"/>
        <w:ind w:firstLine="567"/>
        <w:jc w:val="both"/>
        <w:rPr>
          <w:rFonts w:ascii="Times New Roman" w:hAnsi="Times New Roman" w:cs="Times New Roman"/>
          <w:sz w:val="24"/>
          <w:szCs w:val="24"/>
        </w:rPr>
      </w:pPr>
      <w:r>
        <w:rPr>
          <w:rFonts w:ascii="Times New Roman" w:hAnsi="Times New Roman" w:cs="Times New Roman"/>
          <w:sz w:val="24"/>
          <w:szCs w:val="24"/>
        </w:rPr>
        <w:t>- практические занятия;</w:t>
      </w:r>
    </w:p>
    <w:p w:rsidR="00F33CBF" w:rsidRDefault="00F33CBF" w:rsidP="00F7126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тренажи; </w:t>
      </w:r>
    </w:p>
    <w:p w:rsidR="00F33CBF" w:rsidRPr="00F33CBF" w:rsidRDefault="00F33CBF" w:rsidP="00F71262">
      <w:pPr>
        <w:spacing w:after="0"/>
        <w:ind w:firstLine="567"/>
        <w:jc w:val="both"/>
        <w:rPr>
          <w:rFonts w:ascii="Times New Roman" w:hAnsi="Times New Roman" w:cs="Times New Roman"/>
          <w:sz w:val="24"/>
          <w:szCs w:val="24"/>
        </w:rPr>
      </w:pPr>
      <w:r>
        <w:rPr>
          <w:rFonts w:ascii="Times New Roman" w:hAnsi="Times New Roman" w:cs="Times New Roman"/>
          <w:sz w:val="24"/>
          <w:szCs w:val="24"/>
        </w:rPr>
        <w:t>- ознакомительные прыжки с парашютом.</w:t>
      </w:r>
    </w:p>
    <w:p w:rsidR="005406E5" w:rsidRDefault="006F66EA" w:rsidP="006F66EA">
      <w:pPr>
        <w:pStyle w:val="Default"/>
        <w:ind w:left="142" w:firstLine="425"/>
        <w:jc w:val="center"/>
        <w:rPr>
          <w:b/>
          <w:bCs/>
        </w:rPr>
      </w:pPr>
      <w:r>
        <w:rPr>
          <w:b/>
          <w:bCs/>
        </w:rPr>
        <w:lastRenderedPageBreak/>
        <w:t>Методическое обеспечение</w:t>
      </w:r>
    </w:p>
    <w:p w:rsidR="006F66EA" w:rsidRDefault="006F66EA" w:rsidP="006F66EA">
      <w:pPr>
        <w:pStyle w:val="Default"/>
        <w:ind w:left="142" w:firstLine="425"/>
        <w:jc w:val="center"/>
        <w:rPr>
          <w:b/>
          <w:bCs/>
        </w:rPr>
      </w:pPr>
    </w:p>
    <w:p w:rsidR="00781DFA" w:rsidRDefault="00011C41" w:rsidP="00781DFA">
      <w:pPr>
        <w:pStyle w:val="Default"/>
        <w:ind w:left="142" w:firstLine="425"/>
        <w:jc w:val="both"/>
        <w:rPr>
          <w:bCs/>
        </w:rPr>
      </w:pPr>
      <w:r w:rsidRPr="00011C41">
        <w:rPr>
          <w:bCs/>
        </w:rPr>
        <w:t>М</w:t>
      </w:r>
      <w:r>
        <w:rPr>
          <w:bCs/>
        </w:rPr>
        <w:t>етодической особенностью занятий по программе «Юнармейская подготовка» является чередование занятий по военно-исторической тематике с практическими занятиями по изучению</w:t>
      </w:r>
      <w:r w:rsidR="00781DFA">
        <w:rPr>
          <w:bCs/>
        </w:rPr>
        <w:t xml:space="preserve"> конструкции, тактико-технических характеристик и правил эксплуатации</w:t>
      </w:r>
      <w:r>
        <w:rPr>
          <w:bCs/>
        </w:rPr>
        <w:t xml:space="preserve"> конкретных образцов оружия, </w:t>
      </w:r>
      <w:r w:rsidR="00781DFA">
        <w:rPr>
          <w:bCs/>
        </w:rPr>
        <w:t xml:space="preserve">средств индивидуальной защиты, </w:t>
      </w:r>
      <w:r>
        <w:rPr>
          <w:bCs/>
        </w:rPr>
        <w:t xml:space="preserve">парашютно-десантной </w:t>
      </w:r>
      <w:r w:rsidR="00781DFA">
        <w:rPr>
          <w:bCs/>
        </w:rPr>
        <w:t>и авиационной техники, что позволяет сохранить интерес к изучаемому материалу.</w:t>
      </w:r>
    </w:p>
    <w:p w:rsidR="00512D7A" w:rsidRDefault="00781DFA" w:rsidP="00781DFA">
      <w:pPr>
        <w:pStyle w:val="Default"/>
        <w:ind w:left="142" w:firstLine="425"/>
        <w:jc w:val="both"/>
        <w:rPr>
          <w:bCs/>
        </w:rPr>
      </w:pPr>
      <w:r>
        <w:rPr>
          <w:bCs/>
        </w:rPr>
        <w:t xml:space="preserve">Прежде, чем приступить к изучению конкретного образца оружия, снаряжения, прибора или технического устройства преподаватель дает краткое описание истории создания, назначения, необходимости и целесообразности </w:t>
      </w:r>
      <w:r w:rsidR="00DC1507">
        <w:rPr>
          <w:bCs/>
        </w:rPr>
        <w:t xml:space="preserve">его </w:t>
      </w:r>
      <w:r>
        <w:rPr>
          <w:bCs/>
        </w:rPr>
        <w:t>применения</w:t>
      </w:r>
      <w:r w:rsidR="00DC1507">
        <w:rPr>
          <w:bCs/>
        </w:rPr>
        <w:t>. Затем переходит к демонстрации конструкции, устройства и взаимодействия частей и механизмов изделия, обосновывает необходимость каждой детали</w:t>
      </w:r>
      <w:r w:rsidR="00512D7A">
        <w:rPr>
          <w:bCs/>
        </w:rPr>
        <w:t xml:space="preserve"> для надежной работы всего технического устройства.</w:t>
      </w:r>
    </w:p>
    <w:p w:rsidR="00512D7A" w:rsidRDefault="00512D7A" w:rsidP="00781DFA">
      <w:pPr>
        <w:pStyle w:val="Default"/>
        <w:ind w:left="142" w:firstLine="425"/>
        <w:jc w:val="both"/>
        <w:rPr>
          <w:bCs/>
        </w:rPr>
      </w:pPr>
      <w:r>
        <w:rPr>
          <w:bCs/>
        </w:rPr>
        <w:t>После этого учащиеся, под руководством преподавателя, переходят к практическим занятиям с изделием, соблюдая правила его безопасной эксплуатации.</w:t>
      </w:r>
    </w:p>
    <w:p w:rsidR="0028706A" w:rsidRDefault="00512D7A" w:rsidP="0028706A">
      <w:pPr>
        <w:pStyle w:val="Default"/>
        <w:ind w:left="142" w:firstLine="425"/>
        <w:jc w:val="both"/>
        <w:rPr>
          <w:bCs/>
        </w:rPr>
      </w:pPr>
      <w:r>
        <w:rPr>
          <w:bCs/>
        </w:rPr>
        <w:t xml:space="preserve">Такая методика проведения практических занятий, особенно связанных с парашютно-десантной и авиационной техникой, дисциплинирует учащихся, приучает их к ответственности, </w:t>
      </w:r>
      <w:r w:rsidR="0028706A">
        <w:rPr>
          <w:bCs/>
        </w:rPr>
        <w:t xml:space="preserve">аккуратности, </w:t>
      </w:r>
      <w:r>
        <w:rPr>
          <w:bCs/>
        </w:rPr>
        <w:t xml:space="preserve">осмотрительности и осторожности, </w:t>
      </w:r>
      <w:r w:rsidR="0028706A">
        <w:rPr>
          <w:bCs/>
        </w:rPr>
        <w:t>пониманию необходимости глубокого изучения конструкции, правил эксплуатации и возможных неисправностей изделия, от чего может напрямую зависеть безопасность парашютного прыжка или выполнения полета.</w:t>
      </w:r>
    </w:p>
    <w:p w:rsidR="0028706A" w:rsidRDefault="0028706A" w:rsidP="0028706A">
      <w:pPr>
        <w:pStyle w:val="Default"/>
        <w:ind w:left="142" w:firstLine="425"/>
        <w:jc w:val="both"/>
        <w:rPr>
          <w:bCs/>
        </w:rPr>
      </w:pPr>
      <w:r>
        <w:rPr>
          <w:bCs/>
        </w:rPr>
        <w:t xml:space="preserve">Очень важно при этом дозированно, чтобы не запугать учащихся, приводить </w:t>
      </w:r>
      <w:r w:rsidR="005F3680">
        <w:rPr>
          <w:bCs/>
        </w:rPr>
        <w:t>реальные</w:t>
      </w:r>
      <w:r>
        <w:rPr>
          <w:bCs/>
        </w:rPr>
        <w:t xml:space="preserve"> примеры особых случаев, предпосылок к происшествиям</w:t>
      </w:r>
      <w:r w:rsidR="005F3680">
        <w:rPr>
          <w:bCs/>
        </w:rPr>
        <w:t>, аварий и катастроф с объяснением их причин, анализом последствий и мерам предотвращения подобных случаев в дальнейшем.</w:t>
      </w:r>
    </w:p>
    <w:p w:rsidR="005F3680" w:rsidRDefault="005F3680" w:rsidP="0028706A">
      <w:pPr>
        <w:pStyle w:val="Default"/>
        <w:ind w:left="142" w:firstLine="425"/>
        <w:jc w:val="both"/>
        <w:rPr>
          <w:bCs/>
        </w:rPr>
      </w:pPr>
      <w:r>
        <w:rPr>
          <w:bCs/>
        </w:rPr>
        <w:t>Особую роль в воспитательном процессе приобретает парашютная подготовка.</w:t>
      </w:r>
    </w:p>
    <w:p w:rsidR="005F3680" w:rsidRDefault="005F3680" w:rsidP="00F16B64">
      <w:pPr>
        <w:spacing w:after="0"/>
        <w:jc w:val="both"/>
        <w:rPr>
          <w:bCs/>
        </w:rPr>
      </w:pPr>
      <w:r>
        <w:rPr>
          <w:rFonts w:ascii="Times New Roman" w:hAnsi="Times New Roman" w:cs="Times New Roman"/>
          <w:sz w:val="24"/>
          <w:szCs w:val="24"/>
        </w:rPr>
        <w:t xml:space="preserve">          </w:t>
      </w:r>
      <w:r w:rsidRPr="005F3680">
        <w:rPr>
          <w:rFonts w:ascii="Times New Roman" w:hAnsi="Times New Roman" w:cs="Times New Roman"/>
          <w:sz w:val="24"/>
          <w:szCs w:val="24"/>
        </w:rPr>
        <w:t>Учебно-тренировочные парашютные прыжки являются эффективным средством подготовки человека к целенаправленной деятельности в эмоционально насыщенных</w:t>
      </w:r>
      <w:r>
        <w:t xml:space="preserve"> </w:t>
      </w:r>
      <w:r w:rsidRPr="005F3680">
        <w:rPr>
          <w:rFonts w:ascii="Times New Roman" w:hAnsi="Times New Roman" w:cs="Times New Roman"/>
          <w:sz w:val="24"/>
          <w:szCs w:val="24"/>
        </w:rPr>
        <w:t>(стрессовых) условиях,</w:t>
      </w:r>
      <w:r>
        <w:t xml:space="preserve"> </w:t>
      </w:r>
      <w:r w:rsidRPr="005F3680">
        <w:rPr>
          <w:rFonts w:ascii="Times New Roman" w:hAnsi="Times New Roman" w:cs="Times New Roman"/>
          <w:sz w:val="24"/>
          <w:szCs w:val="24"/>
        </w:rPr>
        <w:t xml:space="preserve">учат самостоятельно принимать решения, быстро и четко действовать в </w:t>
      </w:r>
      <w:r w:rsidR="00F16B64">
        <w:rPr>
          <w:rFonts w:ascii="Times New Roman" w:hAnsi="Times New Roman" w:cs="Times New Roman"/>
          <w:sz w:val="24"/>
          <w:szCs w:val="24"/>
        </w:rPr>
        <w:t>опасных</w:t>
      </w:r>
      <w:r w:rsidRPr="005F3680">
        <w:rPr>
          <w:rFonts w:ascii="Times New Roman" w:hAnsi="Times New Roman" w:cs="Times New Roman"/>
          <w:sz w:val="24"/>
          <w:szCs w:val="24"/>
        </w:rPr>
        <w:t xml:space="preserve"> ситуациях при дефиците времени</w:t>
      </w:r>
      <w:r>
        <w:rPr>
          <w:rFonts w:ascii="Times New Roman" w:hAnsi="Times New Roman" w:cs="Times New Roman"/>
          <w:sz w:val="24"/>
          <w:szCs w:val="24"/>
        </w:rPr>
        <w:t>, что позволяет объективно оценить пригодность учащегося к профессии летчика</w:t>
      </w:r>
      <w:r w:rsidR="00F16B64">
        <w:rPr>
          <w:rFonts w:ascii="Times New Roman" w:hAnsi="Times New Roman" w:cs="Times New Roman"/>
          <w:sz w:val="24"/>
          <w:szCs w:val="24"/>
        </w:rPr>
        <w:t xml:space="preserve">, </w:t>
      </w:r>
      <w:r>
        <w:rPr>
          <w:rFonts w:ascii="Times New Roman" w:hAnsi="Times New Roman" w:cs="Times New Roman"/>
          <w:sz w:val="24"/>
          <w:szCs w:val="24"/>
        </w:rPr>
        <w:t>десантника</w:t>
      </w:r>
      <w:r w:rsidR="00F16B64">
        <w:rPr>
          <w:rFonts w:ascii="Times New Roman" w:hAnsi="Times New Roman" w:cs="Times New Roman"/>
          <w:sz w:val="24"/>
          <w:szCs w:val="24"/>
        </w:rPr>
        <w:t>, пожарного или спасателя.</w:t>
      </w:r>
    </w:p>
    <w:p w:rsidR="00F86D14" w:rsidRDefault="00F86D14" w:rsidP="0028706A">
      <w:pPr>
        <w:pStyle w:val="Default"/>
        <w:ind w:left="142" w:firstLine="425"/>
        <w:jc w:val="both"/>
        <w:rPr>
          <w:bCs/>
        </w:rPr>
      </w:pPr>
    </w:p>
    <w:p w:rsidR="00781DFA" w:rsidRPr="00F16B64" w:rsidRDefault="00F16B64" w:rsidP="00F16B64">
      <w:pPr>
        <w:pStyle w:val="Default"/>
        <w:ind w:left="142" w:firstLine="425"/>
        <w:jc w:val="center"/>
        <w:rPr>
          <w:b/>
          <w:bCs/>
        </w:rPr>
      </w:pPr>
      <w:r w:rsidRPr="00F16B64">
        <w:rPr>
          <w:b/>
          <w:bCs/>
        </w:rPr>
        <w:t>Результаты обучения</w:t>
      </w:r>
    </w:p>
    <w:p w:rsidR="00781DFA" w:rsidRDefault="00781DFA" w:rsidP="00781DFA">
      <w:pPr>
        <w:pStyle w:val="Default"/>
        <w:ind w:left="142" w:firstLine="425"/>
        <w:jc w:val="both"/>
        <w:rPr>
          <w:bCs/>
        </w:rPr>
      </w:pPr>
    </w:p>
    <w:p w:rsidR="00781DFA" w:rsidRDefault="00781DFA" w:rsidP="00781DFA">
      <w:pPr>
        <w:pStyle w:val="Default"/>
        <w:ind w:left="142" w:firstLine="425"/>
        <w:jc w:val="both"/>
        <w:rPr>
          <w:bCs/>
        </w:rPr>
      </w:pPr>
    </w:p>
    <w:p w:rsidR="00E6358D" w:rsidRPr="009341F2" w:rsidRDefault="00E6358D" w:rsidP="00E6358D">
      <w:pPr>
        <w:pStyle w:val="a8"/>
        <w:spacing w:after="0"/>
        <w:ind w:left="567"/>
        <w:jc w:val="both"/>
        <w:rPr>
          <w:rFonts w:ascii="Times New Roman" w:hAnsi="Times New Roman" w:cs="Times New Roman"/>
          <w:sz w:val="24"/>
          <w:szCs w:val="24"/>
        </w:rPr>
      </w:pPr>
      <w:r w:rsidRPr="009341F2">
        <w:rPr>
          <w:rFonts w:ascii="Times New Roman" w:hAnsi="Times New Roman" w:cs="Times New Roman"/>
          <w:sz w:val="24"/>
          <w:szCs w:val="24"/>
        </w:rPr>
        <w:t xml:space="preserve">В результате прохождения курса юнармейской подготовки </w:t>
      </w:r>
      <w:r w:rsidR="00605781" w:rsidRPr="009341F2">
        <w:rPr>
          <w:rFonts w:ascii="Times New Roman" w:hAnsi="Times New Roman" w:cs="Times New Roman"/>
          <w:sz w:val="24"/>
          <w:szCs w:val="24"/>
        </w:rPr>
        <w:t>юнармейцы должны</w:t>
      </w:r>
    </w:p>
    <w:p w:rsidR="00605781" w:rsidRPr="009341F2" w:rsidRDefault="00605781" w:rsidP="00E6358D">
      <w:pPr>
        <w:pStyle w:val="a8"/>
        <w:spacing w:after="0"/>
        <w:ind w:left="567"/>
        <w:jc w:val="both"/>
        <w:rPr>
          <w:rFonts w:ascii="Times New Roman" w:hAnsi="Times New Roman" w:cs="Times New Roman"/>
          <w:b/>
          <w:sz w:val="24"/>
          <w:szCs w:val="24"/>
        </w:rPr>
      </w:pPr>
      <w:r w:rsidRPr="009341F2">
        <w:rPr>
          <w:rFonts w:ascii="Times New Roman" w:hAnsi="Times New Roman" w:cs="Times New Roman"/>
          <w:b/>
          <w:sz w:val="24"/>
          <w:szCs w:val="24"/>
        </w:rPr>
        <w:t xml:space="preserve">знать: </w:t>
      </w:r>
    </w:p>
    <w:p w:rsidR="00605781" w:rsidRPr="009341F2" w:rsidRDefault="00605781" w:rsidP="00605781">
      <w:pPr>
        <w:pStyle w:val="a8"/>
        <w:numPr>
          <w:ilvl w:val="0"/>
          <w:numId w:val="4"/>
        </w:numPr>
        <w:spacing w:after="0"/>
        <w:ind w:left="0" w:firstLine="567"/>
        <w:jc w:val="both"/>
        <w:rPr>
          <w:rFonts w:ascii="Times New Roman" w:hAnsi="Times New Roman" w:cs="Times New Roman"/>
          <w:color w:val="000000"/>
          <w:sz w:val="24"/>
          <w:szCs w:val="24"/>
        </w:rPr>
      </w:pPr>
      <w:r w:rsidRPr="009341F2">
        <w:rPr>
          <w:rFonts w:ascii="Times New Roman" w:hAnsi="Times New Roman" w:cs="Times New Roman"/>
          <w:sz w:val="24"/>
          <w:szCs w:val="24"/>
        </w:rPr>
        <w:t>основные события военной истории России, героические эпизоды великих сражений прошлого, имена и деяния знаменитых российских полководцев и государственных деятелей</w:t>
      </w:r>
      <w:r w:rsidR="009A772C" w:rsidRPr="009341F2">
        <w:rPr>
          <w:rFonts w:ascii="Times New Roman" w:hAnsi="Times New Roman" w:cs="Times New Roman"/>
          <w:sz w:val="24"/>
          <w:szCs w:val="24"/>
        </w:rPr>
        <w:t>, сыгравших выдающуюся роль в деле создания и защиты Российского государства</w:t>
      </w:r>
      <w:r w:rsidRPr="009341F2">
        <w:rPr>
          <w:rFonts w:ascii="Times New Roman" w:hAnsi="Times New Roman" w:cs="Times New Roman"/>
          <w:sz w:val="24"/>
          <w:szCs w:val="24"/>
        </w:rPr>
        <w:t>;</w:t>
      </w:r>
    </w:p>
    <w:p w:rsidR="009A772C" w:rsidRPr="009341F2" w:rsidRDefault="009A772C" w:rsidP="009A772C">
      <w:pPr>
        <w:pStyle w:val="a8"/>
        <w:numPr>
          <w:ilvl w:val="0"/>
          <w:numId w:val="4"/>
        </w:numPr>
        <w:spacing w:after="0"/>
        <w:ind w:left="0" w:firstLine="567"/>
        <w:jc w:val="both"/>
        <w:rPr>
          <w:rFonts w:ascii="Times New Roman" w:hAnsi="Times New Roman" w:cs="Times New Roman"/>
          <w:color w:val="000000"/>
          <w:sz w:val="24"/>
          <w:szCs w:val="24"/>
        </w:rPr>
      </w:pPr>
      <w:r w:rsidRPr="009341F2">
        <w:rPr>
          <w:rFonts w:ascii="Times New Roman" w:hAnsi="Times New Roman" w:cs="Times New Roman"/>
          <w:sz w:val="24"/>
          <w:szCs w:val="24"/>
        </w:rPr>
        <w:t>основы военной политики государства, российского законодательства об обороне</w:t>
      </w:r>
      <w:r w:rsidR="00605781" w:rsidRPr="009341F2">
        <w:rPr>
          <w:rFonts w:ascii="Times New Roman" w:hAnsi="Times New Roman" w:cs="Times New Roman"/>
          <w:sz w:val="24"/>
          <w:szCs w:val="24"/>
        </w:rPr>
        <w:t xml:space="preserve"> </w:t>
      </w:r>
      <w:r w:rsidRPr="009341F2">
        <w:rPr>
          <w:rFonts w:ascii="Times New Roman" w:hAnsi="Times New Roman" w:cs="Times New Roman"/>
          <w:sz w:val="24"/>
          <w:szCs w:val="24"/>
        </w:rPr>
        <w:t>государства, о воинской обязанности и военной службе граждан;</w:t>
      </w:r>
    </w:p>
    <w:p w:rsidR="009A772C" w:rsidRDefault="009A772C" w:rsidP="009A772C">
      <w:pPr>
        <w:widowControl w:val="0"/>
        <w:numPr>
          <w:ilvl w:val="0"/>
          <w:numId w:val="5"/>
        </w:numPr>
        <w:shd w:val="clear" w:color="auto" w:fill="FFFFFF"/>
        <w:tabs>
          <w:tab w:val="left" w:pos="557"/>
        </w:tabs>
        <w:autoSpaceDE w:val="0"/>
        <w:autoSpaceDN w:val="0"/>
        <w:adjustRightInd w:val="0"/>
        <w:spacing w:after="0"/>
        <w:ind w:left="10" w:firstLine="557"/>
        <w:jc w:val="both"/>
        <w:rPr>
          <w:rFonts w:ascii="Times New Roman" w:hAnsi="Times New Roman" w:cs="Times New Roman"/>
          <w:color w:val="000000"/>
          <w:sz w:val="24"/>
          <w:szCs w:val="24"/>
        </w:rPr>
      </w:pPr>
      <w:r w:rsidRPr="009341F2">
        <w:rPr>
          <w:rFonts w:ascii="Times New Roman" w:hAnsi="Times New Roman" w:cs="Times New Roman"/>
          <w:sz w:val="24"/>
          <w:szCs w:val="24"/>
        </w:rPr>
        <w:t xml:space="preserve">права и обязанности граждан по защите государства, особенности </w:t>
      </w:r>
      <w:r w:rsidRPr="009341F2">
        <w:rPr>
          <w:rFonts w:ascii="Times New Roman" w:hAnsi="Times New Roman" w:cs="Times New Roman"/>
          <w:color w:val="000000"/>
          <w:sz w:val="24"/>
          <w:szCs w:val="24"/>
        </w:rPr>
        <w:t>прохождения военной службы по призыву, контракту и альтернативной гражданской службы;</w:t>
      </w:r>
    </w:p>
    <w:p w:rsidR="00F16B64" w:rsidRDefault="00F16B64" w:rsidP="00F16B64">
      <w:pPr>
        <w:numPr>
          <w:ilvl w:val="0"/>
          <w:numId w:val="2"/>
        </w:numPr>
        <w:spacing w:after="0"/>
        <w:ind w:left="0" w:firstLine="567"/>
        <w:jc w:val="both"/>
        <w:rPr>
          <w:rFonts w:ascii="Times New Roman" w:hAnsi="Times New Roman" w:cs="Times New Roman"/>
          <w:sz w:val="24"/>
          <w:szCs w:val="24"/>
        </w:rPr>
      </w:pPr>
      <w:r w:rsidRPr="00F16B64">
        <w:rPr>
          <w:rFonts w:ascii="Times New Roman" w:hAnsi="Times New Roman" w:cs="Times New Roman"/>
          <w:sz w:val="24"/>
          <w:szCs w:val="24"/>
        </w:rPr>
        <w:t xml:space="preserve"> </w:t>
      </w:r>
      <w:r>
        <w:rPr>
          <w:rFonts w:ascii="Times New Roman" w:hAnsi="Times New Roman" w:cs="Times New Roman"/>
          <w:sz w:val="24"/>
          <w:szCs w:val="24"/>
        </w:rPr>
        <w:t>основные положения общевоинских Уставов ВС РФ;</w:t>
      </w:r>
    </w:p>
    <w:p w:rsidR="002D4C8E" w:rsidRDefault="002D4C8E" w:rsidP="002D4C8E">
      <w:pPr>
        <w:numPr>
          <w:ilvl w:val="0"/>
          <w:numId w:val="2"/>
        </w:numPr>
        <w:spacing w:after="0"/>
        <w:ind w:left="0" w:firstLine="567"/>
        <w:jc w:val="both"/>
        <w:rPr>
          <w:rFonts w:ascii="Times New Roman" w:hAnsi="Times New Roman" w:cs="Times New Roman"/>
          <w:sz w:val="24"/>
          <w:szCs w:val="24"/>
        </w:rPr>
      </w:pPr>
      <w:r w:rsidRPr="009341F2">
        <w:rPr>
          <w:rFonts w:ascii="Times New Roman" w:hAnsi="Times New Roman" w:cs="Times New Roman"/>
          <w:color w:val="000000"/>
          <w:sz w:val="24"/>
          <w:szCs w:val="24"/>
        </w:rPr>
        <w:t xml:space="preserve">состав и предназначение, виды и рода войск Вооруженных Сил Российской Федерации, основные виды оружия и военной техники, </w:t>
      </w:r>
      <w:r w:rsidRPr="009341F2">
        <w:rPr>
          <w:rFonts w:ascii="Times New Roman" w:hAnsi="Times New Roman" w:cs="Times New Roman"/>
          <w:sz w:val="24"/>
          <w:szCs w:val="24"/>
        </w:rPr>
        <w:t>стоящей на вооружении Российской армии</w:t>
      </w:r>
      <w:r w:rsidR="001E3D96">
        <w:rPr>
          <w:rFonts w:ascii="Times New Roman" w:hAnsi="Times New Roman" w:cs="Times New Roman"/>
          <w:sz w:val="24"/>
          <w:szCs w:val="24"/>
        </w:rPr>
        <w:t>;</w:t>
      </w:r>
    </w:p>
    <w:p w:rsidR="007E2343" w:rsidRDefault="007E2343" w:rsidP="007E2343">
      <w:pPr>
        <w:numPr>
          <w:ilvl w:val="0"/>
          <w:numId w:val="2"/>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назначение, тактико-технические данные</w:t>
      </w:r>
      <w:r w:rsidR="00B1484A">
        <w:rPr>
          <w:rFonts w:ascii="Times New Roman" w:hAnsi="Times New Roman" w:cs="Times New Roman"/>
          <w:sz w:val="24"/>
          <w:szCs w:val="24"/>
        </w:rPr>
        <w:t xml:space="preserve">, </w:t>
      </w:r>
      <w:r>
        <w:rPr>
          <w:rFonts w:ascii="Times New Roman" w:hAnsi="Times New Roman" w:cs="Times New Roman"/>
          <w:sz w:val="24"/>
          <w:szCs w:val="24"/>
        </w:rPr>
        <w:t xml:space="preserve">конструкцию автомата Калашникова, карабина СКС, пистолета Макарова ПМ и </w:t>
      </w:r>
      <w:r w:rsidR="00B1484A">
        <w:rPr>
          <w:rFonts w:ascii="Times New Roman" w:hAnsi="Times New Roman" w:cs="Times New Roman"/>
          <w:sz w:val="24"/>
          <w:szCs w:val="24"/>
        </w:rPr>
        <w:t>взаимодействие их частей в процессе стрельбы;</w:t>
      </w:r>
    </w:p>
    <w:p w:rsidR="00B1484A" w:rsidRDefault="00B1484A" w:rsidP="007E2343">
      <w:pPr>
        <w:numPr>
          <w:ilvl w:val="0"/>
          <w:numId w:val="2"/>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назначение и защитные свойства общевойскового защитного комплекта ОЗК и гражданского противогаза ГП-</w:t>
      </w:r>
      <w:r w:rsidR="008779F7" w:rsidRPr="008779F7">
        <w:rPr>
          <w:rFonts w:ascii="Times New Roman" w:hAnsi="Times New Roman" w:cs="Times New Roman"/>
          <w:sz w:val="24"/>
          <w:szCs w:val="24"/>
        </w:rPr>
        <w:t>7</w:t>
      </w:r>
      <w:r w:rsidR="001C758E">
        <w:rPr>
          <w:rFonts w:ascii="Times New Roman" w:hAnsi="Times New Roman" w:cs="Times New Roman"/>
          <w:sz w:val="24"/>
          <w:szCs w:val="24"/>
        </w:rPr>
        <w:t>;</w:t>
      </w:r>
    </w:p>
    <w:p w:rsidR="001E3D96" w:rsidRPr="00B1484A" w:rsidRDefault="001E3D96" w:rsidP="002D4C8E">
      <w:pPr>
        <w:numPr>
          <w:ilvl w:val="0"/>
          <w:numId w:val="2"/>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назначение, тактико-технические данные и конструкцию </w:t>
      </w:r>
      <w:r>
        <w:rPr>
          <w:rFonts w:ascii="Times New Roman" w:eastAsia="Times New Roman" w:hAnsi="Times New Roman" w:cs="Times New Roman"/>
          <w:color w:val="000000"/>
          <w:sz w:val="24"/>
          <w:szCs w:val="24"/>
          <w:lang w:eastAsia="ru-RU"/>
        </w:rPr>
        <w:t xml:space="preserve">десантного парашюта </w:t>
      </w:r>
      <w:r>
        <w:rPr>
          <w:rFonts w:ascii="Times New Roman" w:hAnsi="Times New Roman"/>
        </w:rPr>
        <w:t xml:space="preserve">Д-6 серии 4, </w:t>
      </w:r>
      <w:r>
        <w:rPr>
          <w:rFonts w:ascii="Times New Roman" w:eastAsia="Times New Roman" w:hAnsi="Times New Roman" w:cs="Times New Roman"/>
          <w:color w:val="000000"/>
          <w:sz w:val="24"/>
          <w:szCs w:val="24"/>
          <w:lang w:eastAsia="ru-RU"/>
        </w:rPr>
        <w:t xml:space="preserve">запасных парашютов </w:t>
      </w:r>
      <w:r>
        <w:rPr>
          <w:rFonts w:ascii="Times New Roman" w:hAnsi="Times New Roman"/>
        </w:rPr>
        <w:t xml:space="preserve">З-5 и З-6П, </w:t>
      </w:r>
      <w:r w:rsidRPr="00ED19C1">
        <w:rPr>
          <w:rFonts w:ascii="Times New Roman" w:eastAsia="Times New Roman" w:hAnsi="Times New Roman" w:cs="Times New Roman"/>
          <w:color w:val="000000"/>
          <w:sz w:val="24"/>
          <w:szCs w:val="24"/>
          <w:lang w:eastAsia="ru-RU"/>
        </w:rPr>
        <w:t>парашютных страхующих приборов ППК-У</w:t>
      </w:r>
      <w:r>
        <w:rPr>
          <w:rFonts w:ascii="Times New Roman" w:eastAsia="Times New Roman" w:hAnsi="Times New Roman" w:cs="Times New Roman"/>
          <w:color w:val="000000"/>
          <w:sz w:val="24"/>
          <w:szCs w:val="24"/>
          <w:lang w:eastAsia="ru-RU"/>
        </w:rPr>
        <w:t xml:space="preserve"> </w:t>
      </w:r>
      <w:r w:rsidR="00F16B64">
        <w:rPr>
          <w:rFonts w:ascii="Times New Roman" w:eastAsia="Times New Roman" w:hAnsi="Times New Roman" w:cs="Times New Roman"/>
          <w:color w:val="000000"/>
          <w:sz w:val="24"/>
          <w:szCs w:val="24"/>
          <w:lang w:eastAsia="ru-RU"/>
        </w:rPr>
        <w:t>и</w:t>
      </w:r>
      <w:r w:rsidR="00F16B64" w:rsidRPr="00ED19C1">
        <w:rPr>
          <w:rFonts w:ascii="Times New Roman" w:eastAsia="Times New Roman" w:hAnsi="Times New Roman" w:cs="Times New Roman"/>
          <w:color w:val="000000"/>
          <w:sz w:val="24"/>
          <w:szCs w:val="24"/>
          <w:lang w:eastAsia="ru-RU"/>
        </w:rPr>
        <w:t xml:space="preserve"> </w:t>
      </w:r>
      <w:r w:rsidR="00F16B64">
        <w:rPr>
          <w:rFonts w:ascii="Times New Roman" w:eastAsia="Times New Roman" w:hAnsi="Times New Roman" w:cs="Times New Roman"/>
          <w:color w:val="000000"/>
          <w:sz w:val="24"/>
          <w:szCs w:val="24"/>
          <w:lang w:eastAsia="ru-RU"/>
        </w:rPr>
        <w:t>АД</w:t>
      </w:r>
      <w:r w:rsidRPr="00ED19C1">
        <w:rPr>
          <w:rFonts w:ascii="Times New Roman" w:eastAsia="Times New Roman" w:hAnsi="Times New Roman" w:cs="Times New Roman"/>
          <w:color w:val="000000"/>
          <w:sz w:val="24"/>
          <w:szCs w:val="24"/>
          <w:lang w:eastAsia="ru-RU"/>
        </w:rPr>
        <w:t xml:space="preserve"> 3У</w:t>
      </w:r>
      <w:r>
        <w:rPr>
          <w:rFonts w:ascii="Times New Roman" w:eastAsia="Times New Roman" w:hAnsi="Times New Roman" w:cs="Times New Roman"/>
          <w:color w:val="000000"/>
          <w:sz w:val="24"/>
          <w:szCs w:val="24"/>
          <w:lang w:eastAsia="ru-RU"/>
        </w:rPr>
        <w:t>;</w:t>
      </w:r>
    </w:p>
    <w:p w:rsidR="00B1484A" w:rsidRPr="00B1484A" w:rsidRDefault="00B1484A" w:rsidP="002D4C8E">
      <w:pPr>
        <w:numPr>
          <w:ilvl w:val="0"/>
          <w:numId w:val="2"/>
        </w:numPr>
        <w:spacing w:after="0"/>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технику выполнения ознакомительного прыжка с парашютом;</w:t>
      </w:r>
    </w:p>
    <w:p w:rsidR="00B1484A" w:rsidRPr="00B1484A" w:rsidRDefault="00B1484A" w:rsidP="002D4C8E">
      <w:pPr>
        <w:numPr>
          <w:ilvl w:val="0"/>
          <w:numId w:val="2"/>
        </w:numPr>
        <w:spacing w:after="0"/>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особые случаи в воздухе при выполнении тренировочных парашютных прыжков;</w:t>
      </w:r>
    </w:p>
    <w:p w:rsidR="00B1484A" w:rsidRPr="009341F2" w:rsidRDefault="00B1484A" w:rsidP="002D4C8E">
      <w:pPr>
        <w:numPr>
          <w:ilvl w:val="0"/>
          <w:numId w:val="2"/>
        </w:numPr>
        <w:spacing w:after="0"/>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свойства воздушной среды, основы аэродинамики, устойчивости и управляемости летательных аппаратов, различия техники пилотирования планеров, самолетов и вертолетов.</w:t>
      </w:r>
    </w:p>
    <w:p w:rsidR="009341F2" w:rsidRDefault="002D4C8E" w:rsidP="009341F2">
      <w:pPr>
        <w:spacing w:after="0"/>
        <w:jc w:val="both"/>
        <w:rPr>
          <w:rFonts w:ascii="Times New Roman" w:hAnsi="Times New Roman" w:cs="Times New Roman"/>
          <w:b/>
          <w:color w:val="000000"/>
          <w:sz w:val="24"/>
          <w:szCs w:val="24"/>
        </w:rPr>
      </w:pPr>
      <w:r w:rsidRPr="009341F2">
        <w:rPr>
          <w:rFonts w:ascii="Times New Roman" w:hAnsi="Times New Roman" w:cs="Times New Roman"/>
          <w:color w:val="000000"/>
          <w:sz w:val="24"/>
          <w:szCs w:val="24"/>
        </w:rPr>
        <w:t xml:space="preserve">           </w:t>
      </w:r>
      <w:r w:rsidRPr="009341F2">
        <w:rPr>
          <w:rFonts w:ascii="Times New Roman" w:hAnsi="Times New Roman" w:cs="Times New Roman"/>
          <w:b/>
          <w:color w:val="000000"/>
          <w:sz w:val="24"/>
          <w:szCs w:val="24"/>
        </w:rPr>
        <w:t>уметь:</w:t>
      </w:r>
      <w:r w:rsidR="009341F2">
        <w:rPr>
          <w:rFonts w:ascii="Times New Roman" w:hAnsi="Times New Roman" w:cs="Times New Roman"/>
          <w:b/>
          <w:color w:val="000000"/>
          <w:sz w:val="24"/>
          <w:szCs w:val="24"/>
        </w:rPr>
        <w:t xml:space="preserve"> </w:t>
      </w:r>
    </w:p>
    <w:p w:rsidR="007A6C93" w:rsidRDefault="009341F2" w:rsidP="00DC5E24">
      <w:pPr>
        <w:pStyle w:val="a8"/>
        <w:numPr>
          <w:ilvl w:val="0"/>
          <w:numId w:val="8"/>
        </w:numPr>
        <w:spacing w:after="0"/>
        <w:ind w:hanging="198"/>
        <w:jc w:val="both"/>
        <w:rPr>
          <w:rFonts w:ascii="Times New Roman" w:hAnsi="Times New Roman" w:cs="Times New Roman"/>
          <w:sz w:val="24"/>
          <w:szCs w:val="24"/>
        </w:rPr>
      </w:pPr>
      <w:r>
        <w:rPr>
          <w:rFonts w:ascii="Times New Roman" w:hAnsi="Times New Roman" w:cs="Times New Roman"/>
          <w:sz w:val="24"/>
          <w:szCs w:val="24"/>
        </w:rPr>
        <w:t xml:space="preserve">разбирать и </w:t>
      </w:r>
      <w:r w:rsidR="00F96370" w:rsidRPr="009341F2">
        <w:rPr>
          <w:rFonts w:ascii="Times New Roman" w:hAnsi="Times New Roman" w:cs="Times New Roman"/>
          <w:sz w:val="24"/>
          <w:szCs w:val="24"/>
        </w:rPr>
        <w:t>собирать</w:t>
      </w:r>
      <w:r>
        <w:rPr>
          <w:rFonts w:ascii="Times New Roman" w:hAnsi="Times New Roman" w:cs="Times New Roman"/>
          <w:sz w:val="24"/>
          <w:szCs w:val="24"/>
        </w:rPr>
        <w:t xml:space="preserve"> автомат Калашникова</w:t>
      </w:r>
      <w:r w:rsidR="003D76D8">
        <w:rPr>
          <w:rFonts w:ascii="Times New Roman" w:hAnsi="Times New Roman" w:cs="Times New Roman"/>
          <w:sz w:val="24"/>
          <w:szCs w:val="24"/>
        </w:rPr>
        <w:t xml:space="preserve"> и пистолет Макарова</w:t>
      </w:r>
      <w:r>
        <w:rPr>
          <w:rFonts w:ascii="Times New Roman" w:hAnsi="Times New Roman" w:cs="Times New Roman"/>
          <w:sz w:val="24"/>
          <w:szCs w:val="24"/>
        </w:rPr>
        <w:t>, одевать комплект химзащиты</w:t>
      </w:r>
      <w:r w:rsidR="00F16B64">
        <w:rPr>
          <w:rFonts w:ascii="Times New Roman" w:hAnsi="Times New Roman" w:cs="Times New Roman"/>
          <w:sz w:val="24"/>
          <w:szCs w:val="24"/>
        </w:rPr>
        <w:t xml:space="preserve"> и противогаз</w:t>
      </w:r>
      <w:r>
        <w:rPr>
          <w:rFonts w:ascii="Times New Roman" w:hAnsi="Times New Roman" w:cs="Times New Roman"/>
          <w:sz w:val="24"/>
          <w:szCs w:val="24"/>
        </w:rPr>
        <w:t>;</w:t>
      </w:r>
    </w:p>
    <w:p w:rsidR="009341F2" w:rsidRDefault="007A2564" w:rsidP="00DC5E24">
      <w:pPr>
        <w:pStyle w:val="a8"/>
        <w:numPr>
          <w:ilvl w:val="0"/>
          <w:numId w:val="8"/>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C5E24">
        <w:rPr>
          <w:rFonts w:ascii="Times New Roman" w:hAnsi="Times New Roman" w:cs="Times New Roman"/>
          <w:sz w:val="24"/>
          <w:szCs w:val="24"/>
        </w:rPr>
        <w:t>выполнять строевые приемы без оружия одиночно и в составе отделения на месте и в движении;</w:t>
      </w:r>
    </w:p>
    <w:p w:rsidR="00B1484A" w:rsidRDefault="00B1484A" w:rsidP="00DC5E24">
      <w:pPr>
        <w:pStyle w:val="a8"/>
        <w:numPr>
          <w:ilvl w:val="0"/>
          <w:numId w:val="8"/>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стрелять из пневматического и лазерного оружия;</w:t>
      </w:r>
    </w:p>
    <w:p w:rsidR="00B1484A" w:rsidRPr="00B1484A" w:rsidRDefault="00B1484A" w:rsidP="00DC5E24">
      <w:pPr>
        <w:pStyle w:val="a8"/>
        <w:numPr>
          <w:ilvl w:val="0"/>
          <w:numId w:val="8"/>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готовить к применению (укладывать) десантный парашют </w:t>
      </w:r>
      <w:r>
        <w:rPr>
          <w:rFonts w:ascii="Times New Roman" w:hAnsi="Times New Roman"/>
        </w:rPr>
        <w:t>Д-6 серии 4;</w:t>
      </w:r>
    </w:p>
    <w:p w:rsidR="00B1484A" w:rsidRDefault="00B1484A" w:rsidP="00DC5E24">
      <w:pPr>
        <w:pStyle w:val="a8"/>
        <w:numPr>
          <w:ilvl w:val="0"/>
          <w:numId w:val="8"/>
        </w:numPr>
        <w:spacing w:after="0"/>
        <w:ind w:left="0" w:firstLine="567"/>
        <w:jc w:val="both"/>
        <w:rPr>
          <w:rFonts w:ascii="Times New Roman" w:hAnsi="Times New Roman" w:cs="Times New Roman"/>
          <w:sz w:val="24"/>
          <w:szCs w:val="24"/>
        </w:rPr>
      </w:pPr>
      <w:r>
        <w:rPr>
          <w:rFonts w:ascii="Times New Roman" w:hAnsi="Times New Roman"/>
        </w:rPr>
        <w:t>выполнять простейшие упражнения на тренажерах планера, самолета и вертолета.</w:t>
      </w:r>
    </w:p>
    <w:p w:rsidR="00DC5E24" w:rsidRDefault="00DC5E24" w:rsidP="00DC5E24">
      <w:pPr>
        <w:pStyle w:val="a8"/>
        <w:shd w:val="clear" w:color="auto" w:fill="FFFFFF"/>
        <w:spacing w:after="0" w:line="240" w:lineRule="auto"/>
        <w:ind w:left="-142" w:right="29" w:firstLine="709"/>
        <w:jc w:val="both"/>
        <w:rPr>
          <w:rFonts w:ascii="Times New Roman" w:eastAsia="Times New Roman" w:hAnsi="Times New Roman" w:cs="Times New Roman"/>
          <w:b/>
          <w:bCs/>
          <w:color w:val="000000"/>
          <w:sz w:val="24"/>
          <w:szCs w:val="24"/>
          <w:lang w:bidi="en-US"/>
        </w:rPr>
      </w:pPr>
      <w:r w:rsidRPr="00DC5E24">
        <w:rPr>
          <w:rFonts w:ascii="Times New Roman" w:eastAsia="Times New Roman" w:hAnsi="Times New Roman" w:cs="Times New Roman"/>
          <w:b/>
          <w:bCs/>
          <w:color w:val="000000"/>
          <w:sz w:val="24"/>
          <w:szCs w:val="24"/>
          <w:lang w:bidi="en-US"/>
        </w:rPr>
        <w:t>использовать полученные знания и умения для:</w:t>
      </w:r>
    </w:p>
    <w:p w:rsidR="00DC5E24" w:rsidRPr="00DC5E24" w:rsidRDefault="007A2564" w:rsidP="007A2564">
      <w:pPr>
        <w:pStyle w:val="a8"/>
        <w:numPr>
          <w:ilvl w:val="0"/>
          <w:numId w:val="9"/>
        </w:numPr>
        <w:shd w:val="clear" w:color="auto" w:fill="FFFFFF"/>
        <w:spacing w:after="0" w:line="240" w:lineRule="auto"/>
        <w:ind w:left="0" w:right="29" w:firstLine="567"/>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 xml:space="preserve"> </w:t>
      </w:r>
      <w:r w:rsidR="00DC5E24" w:rsidRPr="009E54B6">
        <w:rPr>
          <w:rFonts w:ascii="Times New Roman" w:eastAsia="Times New Roman" w:hAnsi="Times New Roman" w:cs="Times New Roman"/>
          <w:color w:val="000000"/>
          <w:sz w:val="24"/>
          <w:szCs w:val="24"/>
          <w:lang w:bidi="en-US"/>
        </w:rPr>
        <w:t>подготовки и участия в различных</w:t>
      </w:r>
      <w:r w:rsidR="00DC5E24">
        <w:rPr>
          <w:rFonts w:ascii="Times New Roman" w:eastAsia="Times New Roman" w:hAnsi="Times New Roman" w:cs="Times New Roman"/>
          <w:color w:val="000000"/>
          <w:sz w:val="24"/>
          <w:szCs w:val="24"/>
          <w:lang w:bidi="en-US"/>
        </w:rPr>
        <w:t xml:space="preserve"> смотрах,</w:t>
      </w:r>
      <w:r>
        <w:rPr>
          <w:rFonts w:ascii="Times New Roman" w:eastAsia="Times New Roman" w:hAnsi="Times New Roman" w:cs="Times New Roman"/>
          <w:color w:val="000000"/>
          <w:sz w:val="24"/>
          <w:szCs w:val="24"/>
          <w:lang w:bidi="en-US"/>
        </w:rPr>
        <w:t xml:space="preserve"> конкурсах,</w:t>
      </w:r>
      <w:r w:rsidR="00DC5E24">
        <w:rPr>
          <w:rFonts w:ascii="Times New Roman" w:eastAsia="Times New Roman" w:hAnsi="Times New Roman" w:cs="Times New Roman"/>
          <w:color w:val="000000"/>
          <w:sz w:val="24"/>
          <w:szCs w:val="24"/>
          <w:lang w:bidi="en-US"/>
        </w:rPr>
        <w:t xml:space="preserve"> военно-спортивных мероприятиях, </w:t>
      </w:r>
      <w:r>
        <w:rPr>
          <w:rFonts w:ascii="Times New Roman" w:eastAsia="Times New Roman" w:hAnsi="Times New Roman" w:cs="Times New Roman"/>
          <w:color w:val="000000"/>
          <w:sz w:val="24"/>
          <w:szCs w:val="24"/>
          <w:lang w:bidi="en-US"/>
        </w:rPr>
        <w:t xml:space="preserve">акциях и шествиях, посвященных празднованиям, торжествам и памятным датам военной истории Отечества. </w:t>
      </w:r>
    </w:p>
    <w:p w:rsidR="00DC5E24" w:rsidRDefault="004C3C58" w:rsidP="00DC5E24">
      <w:pPr>
        <w:pStyle w:val="a8"/>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Таким образом, Программа </w:t>
      </w:r>
      <w:r w:rsidRPr="004C3C58">
        <w:rPr>
          <w:rFonts w:ascii="Times New Roman" w:hAnsi="Times New Roman" w:cs="Times New Roman"/>
          <w:sz w:val="24"/>
          <w:szCs w:val="24"/>
        </w:rPr>
        <w:t>подготовки юнармейцев включает следующие направления работы</w:t>
      </w:r>
      <w:r>
        <w:rPr>
          <w:rFonts w:ascii="Times New Roman" w:hAnsi="Times New Roman" w:cs="Times New Roman"/>
          <w:sz w:val="24"/>
          <w:szCs w:val="24"/>
        </w:rPr>
        <w:t>:</w:t>
      </w:r>
    </w:p>
    <w:p w:rsidR="004C3C58" w:rsidRDefault="004C3C58" w:rsidP="004C3C58">
      <w:pPr>
        <w:pStyle w:val="Default"/>
        <w:spacing w:line="276" w:lineRule="auto"/>
      </w:pPr>
      <w:r>
        <w:t xml:space="preserve">- </w:t>
      </w:r>
      <w:r w:rsidRPr="009341F2">
        <w:t xml:space="preserve">историческое и духовно-нравственное; </w:t>
      </w:r>
    </w:p>
    <w:p w:rsidR="004C3C58" w:rsidRPr="009341F2" w:rsidRDefault="004C3C58" w:rsidP="004C3C58">
      <w:pPr>
        <w:pStyle w:val="Default"/>
        <w:spacing w:line="276" w:lineRule="auto"/>
      </w:pPr>
      <w:r>
        <w:t xml:space="preserve">- </w:t>
      </w:r>
      <w:r w:rsidRPr="009341F2">
        <w:t>политико-правовое и патриотическое;</w:t>
      </w:r>
    </w:p>
    <w:p w:rsidR="004C3C58" w:rsidRPr="009341F2" w:rsidRDefault="004C3C58" w:rsidP="004C3C58">
      <w:pPr>
        <w:pStyle w:val="Default"/>
        <w:spacing w:line="276" w:lineRule="auto"/>
      </w:pPr>
      <w:r>
        <w:t xml:space="preserve">- </w:t>
      </w:r>
      <w:r w:rsidRPr="009341F2">
        <w:t>профессионально-деятельное и военно-техническое;</w:t>
      </w:r>
    </w:p>
    <w:p w:rsidR="004C3C58" w:rsidRPr="009341F2" w:rsidRDefault="004C3C58" w:rsidP="004C3C58">
      <w:pPr>
        <w:pStyle w:val="Default"/>
        <w:spacing w:line="276" w:lineRule="auto"/>
      </w:pPr>
      <w:r>
        <w:t xml:space="preserve">- </w:t>
      </w:r>
      <w:r w:rsidRPr="009341F2">
        <w:t>социально-общественное и психологическое.</w:t>
      </w:r>
    </w:p>
    <w:p w:rsidR="007A6C93" w:rsidRDefault="007A6C93" w:rsidP="00E33440">
      <w:pPr>
        <w:pStyle w:val="Default"/>
        <w:rPr>
          <w:sz w:val="23"/>
          <w:szCs w:val="23"/>
        </w:rPr>
      </w:pPr>
    </w:p>
    <w:p w:rsidR="004C3C58" w:rsidRPr="004610A1" w:rsidRDefault="004C3C58" w:rsidP="004C3C58">
      <w:pPr>
        <w:jc w:val="center"/>
        <w:rPr>
          <w:rFonts w:ascii="Times New Roman" w:hAnsi="Times New Roman" w:cs="Times New Roman"/>
          <w:b/>
          <w:sz w:val="24"/>
          <w:szCs w:val="24"/>
        </w:rPr>
      </w:pPr>
      <w:r w:rsidRPr="004610A1">
        <w:rPr>
          <w:rFonts w:ascii="Times New Roman" w:hAnsi="Times New Roman" w:cs="Times New Roman"/>
          <w:b/>
          <w:sz w:val="24"/>
          <w:szCs w:val="24"/>
        </w:rPr>
        <w:t xml:space="preserve">СОДЕРЖАНИЕ </w:t>
      </w:r>
      <w:r>
        <w:rPr>
          <w:rFonts w:ascii="Times New Roman" w:hAnsi="Times New Roman" w:cs="Times New Roman"/>
          <w:b/>
          <w:sz w:val="24"/>
          <w:szCs w:val="24"/>
        </w:rPr>
        <w:t>ПРОГРАММЫ:</w:t>
      </w:r>
    </w:p>
    <w:p w:rsidR="004C3C58" w:rsidRDefault="004C3C58" w:rsidP="004C3C58">
      <w:pPr>
        <w:spacing w:after="0"/>
        <w:rPr>
          <w:rFonts w:ascii="Times New Roman" w:eastAsia="Times New Roman" w:hAnsi="Times New Roman" w:cs="Times New Roman"/>
          <w:b/>
          <w:color w:val="000000"/>
          <w:sz w:val="24"/>
          <w:szCs w:val="24"/>
          <w:lang w:eastAsia="ru-RU"/>
        </w:rPr>
      </w:pPr>
      <w:r w:rsidRPr="004D510E">
        <w:rPr>
          <w:rFonts w:ascii="Times New Roman" w:hAnsi="Times New Roman" w:cs="Times New Roman"/>
          <w:b/>
          <w:sz w:val="24"/>
          <w:szCs w:val="24"/>
        </w:rPr>
        <w:t>Тема 1</w:t>
      </w:r>
      <w:r w:rsidRPr="00793EE5">
        <w:rPr>
          <w:rFonts w:ascii="Times New Roman" w:hAnsi="Times New Roman" w:cs="Times New Roman"/>
          <w:b/>
          <w:sz w:val="24"/>
          <w:szCs w:val="24"/>
        </w:rPr>
        <w:t xml:space="preserve">. </w:t>
      </w:r>
      <w:r w:rsidRPr="00793EE5">
        <w:rPr>
          <w:rFonts w:ascii="Times New Roman" w:eastAsia="Times New Roman" w:hAnsi="Times New Roman" w:cs="Times New Roman"/>
          <w:b/>
          <w:color w:val="000000"/>
          <w:sz w:val="24"/>
          <w:szCs w:val="24"/>
          <w:lang w:eastAsia="ru-RU"/>
        </w:rPr>
        <w:t>Военная история Отечества. Ледовое побоище. Куликовская битва. Изгнание поляков из Москвы народным ополчением Кузьмы Минина и Дмитрия Пожарского. 4 ноября - День народного единства</w:t>
      </w:r>
      <w:r>
        <w:rPr>
          <w:rFonts w:ascii="Times New Roman" w:eastAsia="Times New Roman" w:hAnsi="Times New Roman" w:cs="Times New Roman"/>
          <w:b/>
          <w:color w:val="000000"/>
          <w:sz w:val="24"/>
          <w:szCs w:val="24"/>
          <w:lang w:eastAsia="ru-RU"/>
        </w:rPr>
        <w:t>.</w:t>
      </w:r>
    </w:p>
    <w:p w:rsidR="004C3C58" w:rsidRDefault="004C3C58" w:rsidP="004C3C5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Разгром Александром Невским ливонских рыцарей на Чудском озере. Победа Дмитрия Донского над войском хана Мамая. Конец «смутного времени», изгнание поляков из Москвы народным ополчением Кузьмы Минина и Дмитрия Пожарского. День народного единства.</w:t>
      </w:r>
    </w:p>
    <w:p w:rsidR="004C3C58" w:rsidRPr="009973E5" w:rsidRDefault="004C3C58" w:rsidP="004C3C58">
      <w:pPr>
        <w:spacing w:after="0"/>
        <w:rPr>
          <w:rFonts w:ascii="Times New Roman" w:hAnsi="Times New Roman" w:cs="Times New Roman"/>
          <w:b/>
          <w:sz w:val="24"/>
          <w:szCs w:val="24"/>
        </w:rPr>
      </w:pPr>
      <w:r w:rsidRPr="004D510E">
        <w:rPr>
          <w:rFonts w:ascii="Times New Roman" w:hAnsi="Times New Roman" w:cs="Times New Roman"/>
          <w:b/>
          <w:sz w:val="24"/>
          <w:szCs w:val="24"/>
        </w:rPr>
        <w:t xml:space="preserve">Тема </w:t>
      </w:r>
      <w:r>
        <w:rPr>
          <w:rFonts w:ascii="Times New Roman" w:hAnsi="Times New Roman" w:cs="Times New Roman"/>
          <w:b/>
          <w:sz w:val="24"/>
          <w:szCs w:val="24"/>
        </w:rPr>
        <w:t>2</w:t>
      </w:r>
      <w:r w:rsidRPr="00793EE5">
        <w:rPr>
          <w:rFonts w:ascii="Times New Roman" w:hAnsi="Times New Roman" w:cs="Times New Roman"/>
          <w:b/>
          <w:sz w:val="24"/>
          <w:szCs w:val="24"/>
        </w:rPr>
        <w:t>.</w:t>
      </w:r>
      <w:r>
        <w:rPr>
          <w:rFonts w:ascii="Times New Roman" w:hAnsi="Times New Roman" w:cs="Times New Roman"/>
          <w:b/>
          <w:sz w:val="24"/>
          <w:szCs w:val="24"/>
        </w:rPr>
        <w:t xml:space="preserve"> </w:t>
      </w:r>
      <w:r w:rsidRPr="009973E5">
        <w:rPr>
          <w:rFonts w:ascii="Times New Roman" w:eastAsia="Times New Roman" w:hAnsi="Times New Roman" w:cs="Times New Roman"/>
          <w:b/>
          <w:color w:val="000000"/>
          <w:sz w:val="24"/>
          <w:szCs w:val="24"/>
          <w:lang w:eastAsia="ru-RU"/>
        </w:rPr>
        <w:t xml:space="preserve">Военные реформы Петра </w:t>
      </w:r>
      <w:r w:rsidRPr="009973E5">
        <w:rPr>
          <w:rFonts w:ascii="Times New Roman" w:eastAsia="Times New Roman" w:hAnsi="Times New Roman" w:cs="Times New Roman"/>
          <w:b/>
          <w:color w:val="000000"/>
          <w:sz w:val="24"/>
          <w:szCs w:val="24"/>
          <w:lang w:val="en-US" w:eastAsia="ru-RU"/>
        </w:rPr>
        <w:t>I</w:t>
      </w:r>
      <w:r w:rsidRPr="009973E5">
        <w:rPr>
          <w:rFonts w:ascii="Times New Roman" w:eastAsia="Times New Roman" w:hAnsi="Times New Roman" w:cs="Times New Roman"/>
          <w:b/>
          <w:color w:val="000000"/>
          <w:sz w:val="24"/>
          <w:szCs w:val="24"/>
          <w:lang w:eastAsia="ru-RU"/>
        </w:rPr>
        <w:t>. Создание Российского военно-морского флота.</w:t>
      </w:r>
    </w:p>
    <w:p w:rsidR="004C3C58" w:rsidRPr="006842D7" w:rsidRDefault="004C3C58" w:rsidP="004C3C58">
      <w:pPr>
        <w:rPr>
          <w:rFonts w:ascii="Times New Roman" w:hAnsi="Times New Roman" w:cs="Times New Roman"/>
          <w:b/>
          <w:sz w:val="24"/>
          <w:szCs w:val="24"/>
        </w:rPr>
      </w:pPr>
      <w:r>
        <w:rPr>
          <w:rFonts w:ascii="Times New Roman" w:hAnsi="Times New Roman" w:cs="Times New Roman"/>
          <w:color w:val="000000"/>
          <w:sz w:val="24"/>
          <w:szCs w:val="24"/>
        </w:rPr>
        <w:t>С</w:t>
      </w:r>
      <w:r w:rsidRPr="009973E5">
        <w:rPr>
          <w:rFonts w:ascii="Times New Roman" w:hAnsi="Times New Roman" w:cs="Times New Roman"/>
          <w:color w:val="000000"/>
          <w:sz w:val="24"/>
          <w:szCs w:val="24"/>
        </w:rPr>
        <w:t>оздание сильной регулярной армии,</w:t>
      </w:r>
      <w:r>
        <w:rPr>
          <w:rFonts w:ascii="Times New Roman" w:hAnsi="Times New Roman" w:cs="Times New Roman"/>
          <w:color w:val="000000"/>
          <w:sz w:val="24"/>
          <w:szCs w:val="24"/>
        </w:rPr>
        <w:t xml:space="preserve"> появление плеяды талантливых полководцев. </w:t>
      </w:r>
      <w:r>
        <w:rPr>
          <w:rFonts w:ascii="Times New Roman" w:eastAsia="Times New Roman" w:hAnsi="Times New Roman" w:cs="Times New Roman"/>
          <w:color w:val="000000"/>
          <w:sz w:val="24"/>
          <w:szCs w:val="24"/>
          <w:lang w:eastAsia="ru-RU"/>
        </w:rPr>
        <w:t xml:space="preserve">Победа Петра Великого над Карлом </w:t>
      </w:r>
      <w:r>
        <w:rPr>
          <w:rFonts w:ascii="Times New Roman" w:eastAsia="Times New Roman" w:hAnsi="Times New Roman" w:cs="Times New Roman"/>
          <w:color w:val="000000"/>
          <w:sz w:val="24"/>
          <w:szCs w:val="24"/>
          <w:lang w:val="en-US" w:eastAsia="ru-RU"/>
        </w:rPr>
        <w:t>XII</w:t>
      </w:r>
      <w:r>
        <w:rPr>
          <w:rFonts w:ascii="Times New Roman" w:eastAsia="Times New Roman" w:hAnsi="Times New Roman" w:cs="Times New Roman"/>
          <w:color w:val="000000"/>
          <w:sz w:val="24"/>
          <w:szCs w:val="24"/>
          <w:lang w:eastAsia="ru-RU"/>
        </w:rPr>
        <w:t xml:space="preserve"> в Полтавской битве – коренной перелом в ходе Северной войны и конец военного могущества Швеции. </w:t>
      </w:r>
      <w:r w:rsidRPr="00A126C5">
        <w:rPr>
          <w:rFonts w:ascii="Times New Roman" w:hAnsi="Times New Roman" w:cs="Times New Roman"/>
          <w:color w:val="000000"/>
          <w:sz w:val="24"/>
          <w:szCs w:val="24"/>
        </w:rPr>
        <w:t xml:space="preserve">Создание </w:t>
      </w:r>
      <w:r w:rsidRPr="00A126C5">
        <w:rPr>
          <w:rFonts w:ascii="Times New Roman" w:eastAsia="Times New Roman" w:hAnsi="Times New Roman" w:cs="Times New Roman"/>
          <w:color w:val="000000"/>
          <w:sz w:val="24"/>
          <w:szCs w:val="24"/>
          <w:lang w:eastAsia="ru-RU"/>
        </w:rPr>
        <w:t>Петр</w:t>
      </w:r>
      <w:r>
        <w:rPr>
          <w:rFonts w:ascii="Times New Roman" w:eastAsia="Times New Roman" w:hAnsi="Times New Roman" w:cs="Times New Roman"/>
          <w:color w:val="000000"/>
          <w:sz w:val="24"/>
          <w:szCs w:val="24"/>
          <w:lang w:eastAsia="ru-RU"/>
        </w:rPr>
        <w:t>ом</w:t>
      </w:r>
      <w:r w:rsidRPr="00A126C5">
        <w:rPr>
          <w:rFonts w:ascii="Times New Roman" w:eastAsia="Times New Roman" w:hAnsi="Times New Roman" w:cs="Times New Roman"/>
          <w:color w:val="000000"/>
          <w:sz w:val="24"/>
          <w:szCs w:val="24"/>
          <w:lang w:eastAsia="ru-RU"/>
        </w:rPr>
        <w:t xml:space="preserve"> </w:t>
      </w:r>
      <w:r w:rsidRPr="00A126C5">
        <w:rPr>
          <w:rFonts w:ascii="Times New Roman" w:eastAsia="Times New Roman" w:hAnsi="Times New Roman" w:cs="Times New Roman"/>
          <w:color w:val="000000"/>
          <w:sz w:val="24"/>
          <w:szCs w:val="24"/>
          <w:lang w:val="en-US" w:eastAsia="ru-RU"/>
        </w:rPr>
        <w:t>I</w:t>
      </w:r>
      <w:r w:rsidRPr="00A126C5">
        <w:rPr>
          <w:rFonts w:ascii="Times New Roman" w:hAnsi="Times New Roman" w:cs="Times New Roman"/>
          <w:color w:val="000000"/>
          <w:sz w:val="24"/>
          <w:szCs w:val="24"/>
        </w:rPr>
        <w:t xml:space="preserve"> мощного военно-морского флота</w:t>
      </w:r>
      <w:r>
        <w:rPr>
          <w:rFonts w:ascii="Times New Roman" w:hAnsi="Times New Roman" w:cs="Times New Roman"/>
          <w:color w:val="000000"/>
          <w:sz w:val="24"/>
          <w:szCs w:val="24"/>
        </w:rPr>
        <w:t xml:space="preserve">, завоевание выхода к Азовскому морю, создание Балтийского флота, </w:t>
      </w:r>
      <w:proofErr w:type="spellStart"/>
      <w:r>
        <w:rPr>
          <w:rFonts w:ascii="Times New Roman" w:hAnsi="Times New Roman" w:cs="Times New Roman"/>
          <w:color w:val="000000"/>
          <w:sz w:val="24"/>
          <w:szCs w:val="24"/>
        </w:rPr>
        <w:t>Гангутское</w:t>
      </w:r>
      <w:proofErr w:type="spellEnd"/>
      <w:r>
        <w:rPr>
          <w:rFonts w:ascii="Times New Roman" w:hAnsi="Times New Roman" w:cs="Times New Roman"/>
          <w:color w:val="000000"/>
          <w:sz w:val="24"/>
          <w:szCs w:val="24"/>
        </w:rPr>
        <w:t xml:space="preserve"> морское сражение, з</w:t>
      </w:r>
      <w:r w:rsidRPr="006842D7">
        <w:rPr>
          <w:rFonts w:ascii="Times New Roman" w:hAnsi="Times New Roman" w:cs="Times New Roman"/>
          <w:color w:val="3A3A3A"/>
          <w:sz w:val="24"/>
          <w:szCs w:val="24"/>
          <w:shd w:val="clear" w:color="auto" w:fill="FFFFFF"/>
        </w:rPr>
        <w:t>авоевание русским флотом господства на Балтийском море</w:t>
      </w:r>
      <w:r>
        <w:rPr>
          <w:rFonts w:ascii="Times New Roman" w:hAnsi="Times New Roman" w:cs="Times New Roman"/>
          <w:color w:val="3A3A3A"/>
          <w:sz w:val="24"/>
          <w:szCs w:val="24"/>
          <w:shd w:val="clear" w:color="auto" w:fill="FFFFFF"/>
        </w:rPr>
        <w:t>.</w:t>
      </w:r>
    </w:p>
    <w:p w:rsidR="004C3C58" w:rsidRPr="006842D7" w:rsidRDefault="004C3C58" w:rsidP="004C3C58">
      <w:pPr>
        <w:spacing w:after="0"/>
        <w:rPr>
          <w:rFonts w:ascii="Times New Roman" w:hAnsi="Times New Roman" w:cs="Times New Roman"/>
          <w:b/>
          <w:sz w:val="24"/>
          <w:szCs w:val="24"/>
        </w:rPr>
      </w:pPr>
      <w:r w:rsidRPr="004D510E">
        <w:rPr>
          <w:rFonts w:ascii="Times New Roman" w:hAnsi="Times New Roman" w:cs="Times New Roman"/>
          <w:b/>
          <w:sz w:val="24"/>
          <w:szCs w:val="24"/>
        </w:rPr>
        <w:t xml:space="preserve">Тема </w:t>
      </w:r>
      <w:r>
        <w:rPr>
          <w:rFonts w:ascii="Times New Roman" w:hAnsi="Times New Roman" w:cs="Times New Roman"/>
          <w:b/>
          <w:sz w:val="24"/>
          <w:szCs w:val="24"/>
        </w:rPr>
        <w:t>3</w:t>
      </w:r>
      <w:r w:rsidRPr="00793EE5">
        <w:rPr>
          <w:rFonts w:ascii="Times New Roman" w:hAnsi="Times New Roman" w:cs="Times New Roman"/>
          <w:b/>
          <w:sz w:val="24"/>
          <w:szCs w:val="24"/>
        </w:rPr>
        <w:t>.</w:t>
      </w:r>
      <w:r>
        <w:rPr>
          <w:rFonts w:ascii="Times New Roman" w:hAnsi="Times New Roman" w:cs="Times New Roman"/>
          <w:b/>
          <w:sz w:val="24"/>
          <w:szCs w:val="24"/>
        </w:rPr>
        <w:t xml:space="preserve"> </w:t>
      </w:r>
      <w:r w:rsidRPr="006842D7">
        <w:rPr>
          <w:rFonts w:ascii="Times New Roman" w:eastAsia="Times New Roman" w:hAnsi="Times New Roman" w:cs="Times New Roman"/>
          <w:b/>
          <w:color w:val="000000"/>
          <w:sz w:val="24"/>
          <w:szCs w:val="24"/>
          <w:lang w:eastAsia="ru-RU"/>
        </w:rPr>
        <w:t>Военная история Отечества.  «</w:t>
      </w:r>
      <w:r w:rsidRPr="006842D7">
        <w:rPr>
          <w:rFonts w:ascii="Times New Roman" w:hAnsi="Times New Roman" w:cs="Times New Roman"/>
          <w:b/>
          <w:sz w:val="24"/>
          <w:szCs w:val="24"/>
          <w:shd w:val="clear" w:color="auto" w:fill="FFFFFF"/>
        </w:rPr>
        <w:t>Природа произвела Россию только одну, она соперниц не имеет» А.В. Суворов. Генералиссимус Суворов – самый знаменитый полководец в военной истории России.</w:t>
      </w:r>
    </w:p>
    <w:p w:rsidR="004C3C58" w:rsidRPr="00F461BA" w:rsidRDefault="004C3C58" w:rsidP="004C3C58">
      <w:pPr>
        <w:rPr>
          <w:rFonts w:ascii="Times New Roman" w:hAnsi="Times New Roman" w:cs="Times New Roman"/>
          <w:sz w:val="24"/>
          <w:szCs w:val="24"/>
        </w:rPr>
      </w:pPr>
      <w:r w:rsidRPr="00F461BA">
        <w:rPr>
          <w:rFonts w:ascii="Times New Roman" w:hAnsi="Times New Roman" w:cs="Times New Roman"/>
          <w:sz w:val="24"/>
          <w:szCs w:val="24"/>
        </w:rPr>
        <w:lastRenderedPageBreak/>
        <w:t xml:space="preserve">Русско-турецкие войны, </w:t>
      </w:r>
      <w:r>
        <w:rPr>
          <w:rFonts w:ascii="Times New Roman" w:hAnsi="Times New Roman" w:cs="Times New Roman"/>
          <w:sz w:val="24"/>
          <w:szCs w:val="24"/>
        </w:rPr>
        <w:t xml:space="preserve">сражение при </w:t>
      </w:r>
      <w:proofErr w:type="spellStart"/>
      <w:r>
        <w:rPr>
          <w:rFonts w:ascii="Times New Roman" w:hAnsi="Times New Roman" w:cs="Times New Roman"/>
          <w:sz w:val="24"/>
          <w:szCs w:val="24"/>
        </w:rPr>
        <w:t>Рымнике</w:t>
      </w:r>
      <w:proofErr w:type="spellEnd"/>
      <w:r>
        <w:rPr>
          <w:rFonts w:ascii="Times New Roman" w:hAnsi="Times New Roman" w:cs="Times New Roman"/>
          <w:sz w:val="24"/>
          <w:szCs w:val="24"/>
        </w:rPr>
        <w:t>, взятие Измаила, итальянская кампания, переход Суворова через Альпы. «Наука побеждать» - новая военная доктрина Российской армии. А.В. Суворов не проиграл ни одного сражения, и ни разу не участвовал в оборонительной войне.</w:t>
      </w:r>
    </w:p>
    <w:p w:rsidR="004C3C58" w:rsidRDefault="004C3C58" w:rsidP="004C3C58">
      <w:pPr>
        <w:spacing w:after="0"/>
        <w:rPr>
          <w:rFonts w:ascii="Times New Roman" w:eastAsia="Times New Roman" w:hAnsi="Times New Roman" w:cs="Times New Roman"/>
          <w:b/>
          <w:color w:val="000000"/>
          <w:sz w:val="24"/>
          <w:szCs w:val="24"/>
          <w:lang w:eastAsia="ru-RU"/>
        </w:rPr>
      </w:pPr>
      <w:r w:rsidRPr="004D510E">
        <w:rPr>
          <w:rFonts w:ascii="Times New Roman" w:hAnsi="Times New Roman" w:cs="Times New Roman"/>
          <w:b/>
          <w:sz w:val="24"/>
          <w:szCs w:val="24"/>
        </w:rPr>
        <w:t xml:space="preserve">Тема </w:t>
      </w:r>
      <w:r>
        <w:rPr>
          <w:rFonts w:ascii="Times New Roman" w:hAnsi="Times New Roman" w:cs="Times New Roman"/>
          <w:b/>
          <w:sz w:val="24"/>
          <w:szCs w:val="24"/>
        </w:rPr>
        <w:t>4</w:t>
      </w:r>
      <w:r w:rsidRPr="00793EE5">
        <w:rPr>
          <w:rFonts w:ascii="Times New Roman" w:hAnsi="Times New Roman" w:cs="Times New Roman"/>
          <w:b/>
          <w:sz w:val="24"/>
          <w:szCs w:val="24"/>
        </w:rPr>
        <w:t>.</w:t>
      </w:r>
      <w:r>
        <w:rPr>
          <w:rFonts w:ascii="Times New Roman" w:hAnsi="Times New Roman" w:cs="Times New Roman"/>
          <w:b/>
          <w:sz w:val="24"/>
          <w:szCs w:val="24"/>
        </w:rPr>
        <w:t xml:space="preserve"> </w:t>
      </w:r>
      <w:r w:rsidRPr="002F67EF">
        <w:rPr>
          <w:rFonts w:ascii="Times New Roman" w:eastAsia="Times New Roman" w:hAnsi="Times New Roman" w:cs="Times New Roman"/>
          <w:b/>
          <w:color w:val="000000"/>
          <w:sz w:val="24"/>
          <w:szCs w:val="24"/>
          <w:lang w:eastAsia="ru-RU"/>
        </w:rPr>
        <w:t>Военная история Отечества.  Отечественная война 1812 года – крах великой армии Наполеона. Крымская война 1853 – 1856 годов – «нулевая» мировая война.</w:t>
      </w:r>
    </w:p>
    <w:p w:rsidR="004C3C58" w:rsidRDefault="004C3C58" w:rsidP="004C3C58">
      <w:pPr>
        <w:rPr>
          <w:rFonts w:ascii="Times New Roman" w:hAnsi="Times New Roman" w:cs="Times New Roman"/>
          <w:color w:val="000000"/>
          <w:sz w:val="24"/>
          <w:szCs w:val="24"/>
          <w:shd w:val="clear" w:color="auto" w:fill="FFFFFF"/>
        </w:rPr>
      </w:pPr>
      <w:r w:rsidRPr="002F67EF">
        <w:rPr>
          <w:rFonts w:ascii="Times New Roman" w:hAnsi="Times New Roman" w:cs="Times New Roman"/>
          <w:sz w:val="24"/>
          <w:szCs w:val="24"/>
        </w:rPr>
        <w:t>Отступление русской армии</w:t>
      </w:r>
      <w:r>
        <w:rPr>
          <w:rFonts w:ascii="Times New Roman" w:hAnsi="Times New Roman" w:cs="Times New Roman"/>
          <w:sz w:val="24"/>
          <w:szCs w:val="24"/>
        </w:rPr>
        <w:t xml:space="preserve">, назначение Главнокомандующим М.И. Кутузова, Бородинское сражение, Московский пожар. Бесславный исход французской армии из Москвы, сражение под Малоярославцем, отступление Наполеоновской армии, поражение французов на реке Березина, бегство Наполеона. Итог Отечественной войны 1812 г. – практически полное уничтожение Великой Армии Наполеона. </w:t>
      </w:r>
      <w:r w:rsidRPr="00C91218">
        <w:rPr>
          <w:rFonts w:ascii="Times New Roman" w:hAnsi="Times New Roman" w:cs="Times New Roman"/>
          <w:color w:val="000000"/>
          <w:sz w:val="24"/>
          <w:szCs w:val="24"/>
          <w:shd w:val="clear" w:color="auto" w:fill="FFFFFF"/>
        </w:rPr>
        <w:t>Крымск</w:t>
      </w:r>
      <w:r>
        <w:rPr>
          <w:rFonts w:ascii="Times New Roman" w:hAnsi="Times New Roman" w:cs="Times New Roman"/>
          <w:color w:val="000000"/>
          <w:sz w:val="24"/>
          <w:szCs w:val="24"/>
          <w:shd w:val="clear" w:color="auto" w:fill="FFFFFF"/>
        </w:rPr>
        <w:t>ая</w:t>
      </w:r>
      <w:r w:rsidRPr="00C91218">
        <w:rPr>
          <w:rFonts w:ascii="Times New Roman" w:hAnsi="Times New Roman" w:cs="Times New Roman"/>
          <w:color w:val="000000"/>
          <w:sz w:val="24"/>
          <w:szCs w:val="24"/>
          <w:shd w:val="clear" w:color="auto" w:fill="FFFFFF"/>
        </w:rPr>
        <w:t xml:space="preserve"> войн</w:t>
      </w:r>
      <w:r>
        <w:rPr>
          <w:rFonts w:ascii="Times New Roman" w:hAnsi="Times New Roman" w:cs="Times New Roman"/>
          <w:color w:val="000000"/>
          <w:sz w:val="24"/>
          <w:szCs w:val="24"/>
          <w:shd w:val="clear" w:color="auto" w:fill="FFFFFF"/>
        </w:rPr>
        <w:t>а</w:t>
      </w:r>
      <w:r w:rsidRPr="00C9121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r w:rsidRPr="00C91218">
        <w:rPr>
          <w:rFonts w:ascii="Times New Roman" w:hAnsi="Times New Roman" w:cs="Times New Roman"/>
          <w:color w:val="000000"/>
          <w:sz w:val="24"/>
          <w:szCs w:val="24"/>
          <w:shd w:val="clear" w:color="auto" w:fill="FFFFFF"/>
        </w:rPr>
        <w:t xml:space="preserve"> перв</w:t>
      </w:r>
      <w:r>
        <w:rPr>
          <w:rFonts w:ascii="Times New Roman" w:hAnsi="Times New Roman" w:cs="Times New Roman"/>
          <w:color w:val="000000"/>
          <w:sz w:val="24"/>
          <w:szCs w:val="24"/>
          <w:shd w:val="clear" w:color="auto" w:fill="FFFFFF"/>
        </w:rPr>
        <w:t xml:space="preserve">ая </w:t>
      </w:r>
      <w:r w:rsidRPr="00C91218">
        <w:rPr>
          <w:rFonts w:ascii="Times New Roman" w:hAnsi="Times New Roman" w:cs="Times New Roman"/>
          <w:color w:val="000000"/>
          <w:sz w:val="24"/>
          <w:szCs w:val="24"/>
          <w:shd w:val="clear" w:color="auto" w:fill="FFFFFF"/>
        </w:rPr>
        <w:t>в современной истории войн</w:t>
      </w:r>
      <w:r>
        <w:rPr>
          <w:rFonts w:ascii="Times New Roman" w:hAnsi="Times New Roman" w:cs="Times New Roman"/>
          <w:color w:val="000000"/>
          <w:sz w:val="24"/>
          <w:szCs w:val="24"/>
          <w:shd w:val="clear" w:color="auto" w:fill="FFFFFF"/>
        </w:rPr>
        <w:t>а</w:t>
      </w:r>
      <w:r w:rsidRPr="00C91218">
        <w:rPr>
          <w:rFonts w:ascii="Times New Roman" w:hAnsi="Times New Roman" w:cs="Times New Roman"/>
          <w:color w:val="000000"/>
          <w:sz w:val="24"/>
          <w:szCs w:val="24"/>
          <w:shd w:val="clear" w:color="auto" w:fill="FFFFFF"/>
        </w:rPr>
        <w:t xml:space="preserve"> цивилизаций.</w:t>
      </w:r>
      <w:r>
        <w:rPr>
          <w:rFonts w:ascii="Times New Roman" w:hAnsi="Times New Roman" w:cs="Times New Roman"/>
          <w:color w:val="000000"/>
          <w:sz w:val="24"/>
          <w:szCs w:val="24"/>
          <w:shd w:val="clear" w:color="auto" w:fill="FFFFFF"/>
        </w:rPr>
        <w:t xml:space="preserve"> Победа Нахимова в </w:t>
      </w:r>
      <w:proofErr w:type="spellStart"/>
      <w:r>
        <w:rPr>
          <w:rFonts w:ascii="Times New Roman" w:hAnsi="Times New Roman" w:cs="Times New Roman"/>
          <w:color w:val="000000"/>
          <w:sz w:val="24"/>
          <w:szCs w:val="24"/>
          <w:shd w:val="clear" w:color="auto" w:fill="FFFFFF"/>
        </w:rPr>
        <w:t>Синопском</w:t>
      </w:r>
      <w:proofErr w:type="spellEnd"/>
      <w:r>
        <w:rPr>
          <w:rFonts w:ascii="Times New Roman" w:hAnsi="Times New Roman" w:cs="Times New Roman"/>
          <w:color w:val="000000"/>
          <w:sz w:val="24"/>
          <w:szCs w:val="24"/>
          <w:shd w:val="clear" w:color="auto" w:fill="FFFFFF"/>
        </w:rPr>
        <w:t xml:space="preserve"> морском сражении, героическая оборона Севастополя.</w:t>
      </w:r>
    </w:p>
    <w:p w:rsidR="004C3C58" w:rsidRPr="00CC18E4" w:rsidRDefault="004C3C58" w:rsidP="004C3C58">
      <w:pPr>
        <w:spacing w:after="0"/>
        <w:rPr>
          <w:rFonts w:ascii="Times New Roman" w:hAnsi="Times New Roman" w:cs="Times New Roman"/>
          <w:b/>
          <w:sz w:val="24"/>
          <w:szCs w:val="24"/>
        </w:rPr>
      </w:pPr>
      <w:r w:rsidRPr="004D510E">
        <w:rPr>
          <w:rFonts w:ascii="Times New Roman" w:hAnsi="Times New Roman" w:cs="Times New Roman"/>
          <w:b/>
          <w:sz w:val="24"/>
          <w:szCs w:val="24"/>
        </w:rPr>
        <w:t xml:space="preserve">Тема </w:t>
      </w:r>
      <w:r>
        <w:rPr>
          <w:rFonts w:ascii="Times New Roman" w:hAnsi="Times New Roman" w:cs="Times New Roman"/>
          <w:b/>
          <w:sz w:val="24"/>
          <w:szCs w:val="24"/>
        </w:rPr>
        <w:t>5</w:t>
      </w:r>
      <w:r w:rsidRPr="00793EE5">
        <w:rPr>
          <w:rFonts w:ascii="Times New Roman" w:hAnsi="Times New Roman" w:cs="Times New Roman"/>
          <w:b/>
          <w:sz w:val="24"/>
          <w:szCs w:val="24"/>
        </w:rPr>
        <w:t>.</w:t>
      </w:r>
      <w:r>
        <w:rPr>
          <w:rFonts w:ascii="Times New Roman" w:hAnsi="Times New Roman" w:cs="Times New Roman"/>
          <w:b/>
          <w:sz w:val="24"/>
          <w:szCs w:val="24"/>
        </w:rPr>
        <w:t xml:space="preserve"> </w:t>
      </w:r>
      <w:r w:rsidRPr="00CC18E4">
        <w:rPr>
          <w:rFonts w:ascii="Times New Roman" w:eastAsia="Times New Roman" w:hAnsi="Times New Roman" w:cs="Times New Roman"/>
          <w:b/>
          <w:color w:val="000000"/>
          <w:sz w:val="24"/>
          <w:szCs w:val="24"/>
          <w:lang w:eastAsia="ru-RU"/>
        </w:rPr>
        <w:t>Военная история Отечества. Русско-японская война 1904 -1905 г. Подвиг моряков крейсера «Варяг» и канонерской лодки «Кореец». Первая мировая война –война, позабытая Россией.</w:t>
      </w:r>
    </w:p>
    <w:p w:rsidR="004C3C58" w:rsidRDefault="004C3C58" w:rsidP="004C3C58">
      <w:pPr>
        <w:rPr>
          <w:rFonts w:ascii="Times New Roman" w:eastAsia="Times New Roman" w:hAnsi="Times New Roman" w:cs="Times New Roman"/>
          <w:color w:val="000000"/>
          <w:sz w:val="24"/>
          <w:szCs w:val="24"/>
          <w:lang w:eastAsia="ru-RU"/>
        </w:rPr>
      </w:pPr>
      <w:r w:rsidRPr="00724EB6">
        <w:rPr>
          <w:rFonts w:ascii="Times New Roman" w:hAnsi="Times New Roman" w:cs="Times New Roman"/>
          <w:sz w:val="24"/>
          <w:szCs w:val="24"/>
        </w:rPr>
        <w:t>Героическая оборона Порт-Артура</w:t>
      </w:r>
      <w:r>
        <w:rPr>
          <w:rFonts w:ascii="Times New Roman" w:hAnsi="Times New Roman" w:cs="Times New Roman"/>
          <w:sz w:val="24"/>
          <w:szCs w:val="24"/>
        </w:rPr>
        <w:t xml:space="preserve">, </w:t>
      </w:r>
      <w:proofErr w:type="spellStart"/>
      <w:r>
        <w:rPr>
          <w:rFonts w:ascii="Times New Roman" w:hAnsi="Times New Roman" w:cs="Times New Roman"/>
          <w:sz w:val="24"/>
          <w:szCs w:val="24"/>
        </w:rPr>
        <w:t>Мукденское</w:t>
      </w:r>
      <w:proofErr w:type="spellEnd"/>
      <w:r>
        <w:rPr>
          <w:rFonts w:ascii="Times New Roman" w:hAnsi="Times New Roman" w:cs="Times New Roman"/>
          <w:sz w:val="24"/>
          <w:szCs w:val="24"/>
        </w:rPr>
        <w:t xml:space="preserve"> сражение, </w:t>
      </w:r>
      <w:r w:rsidRPr="00724EB6">
        <w:rPr>
          <w:rFonts w:ascii="Times New Roman" w:eastAsia="Times New Roman" w:hAnsi="Times New Roman" w:cs="Times New Roman"/>
          <w:color w:val="000000"/>
          <w:sz w:val="24"/>
          <w:szCs w:val="24"/>
          <w:lang w:eastAsia="ru-RU"/>
        </w:rPr>
        <w:t>подвиг моряков крейсера «Варяг» и канонерской лодки «Кореец».</w:t>
      </w:r>
      <w:r>
        <w:rPr>
          <w:rFonts w:ascii="Times New Roman" w:eastAsia="Times New Roman" w:hAnsi="Times New Roman" w:cs="Times New Roman"/>
          <w:color w:val="000000"/>
          <w:sz w:val="24"/>
          <w:szCs w:val="24"/>
          <w:lang w:eastAsia="ru-RU"/>
        </w:rPr>
        <w:t xml:space="preserve"> Гибель адмирала Макарова, поражение эскадры адмирала Рожественского в </w:t>
      </w:r>
      <w:proofErr w:type="spellStart"/>
      <w:r>
        <w:rPr>
          <w:rFonts w:ascii="Times New Roman" w:eastAsia="Times New Roman" w:hAnsi="Times New Roman" w:cs="Times New Roman"/>
          <w:color w:val="000000"/>
          <w:sz w:val="24"/>
          <w:szCs w:val="24"/>
          <w:lang w:eastAsia="ru-RU"/>
        </w:rPr>
        <w:t>Цусимском</w:t>
      </w:r>
      <w:proofErr w:type="spellEnd"/>
      <w:r>
        <w:rPr>
          <w:rFonts w:ascii="Times New Roman" w:eastAsia="Times New Roman" w:hAnsi="Times New Roman" w:cs="Times New Roman"/>
          <w:color w:val="000000"/>
          <w:sz w:val="24"/>
          <w:szCs w:val="24"/>
          <w:lang w:eastAsia="ru-RU"/>
        </w:rPr>
        <w:t xml:space="preserve"> сражении, бездарность командующего войсками Куропаткина, «укравшего» победу у России. Вступление России в войну с Германией, переход к позиционной войне. Тяжелые потери Российской армии в 1915 г. в результате просчетов командования и технического превосходства Германии в вооружении. «Брусиловский прорыв», выход России из войны в результате революции, заключение Брестского мира. </w:t>
      </w:r>
    </w:p>
    <w:p w:rsidR="004C3C58" w:rsidRPr="00A43B0F" w:rsidRDefault="004C3C58" w:rsidP="004C3C58">
      <w:pPr>
        <w:spacing w:after="0"/>
        <w:rPr>
          <w:rFonts w:ascii="Times New Roman" w:hAnsi="Times New Roman" w:cs="Times New Roman"/>
          <w:b/>
          <w:sz w:val="24"/>
          <w:szCs w:val="24"/>
        </w:rPr>
      </w:pPr>
      <w:r w:rsidRPr="004D510E">
        <w:rPr>
          <w:rFonts w:ascii="Times New Roman" w:hAnsi="Times New Roman" w:cs="Times New Roman"/>
          <w:b/>
          <w:sz w:val="24"/>
          <w:szCs w:val="24"/>
        </w:rPr>
        <w:t xml:space="preserve">Тема </w:t>
      </w:r>
      <w:r>
        <w:rPr>
          <w:rFonts w:ascii="Times New Roman" w:hAnsi="Times New Roman" w:cs="Times New Roman"/>
          <w:b/>
          <w:sz w:val="24"/>
          <w:szCs w:val="24"/>
        </w:rPr>
        <w:t>6</w:t>
      </w:r>
      <w:r w:rsidRPr="00793EE5">
        <w:rPr>
          <w:rFonts w:ascii="Times New Roman" w:hAnsi="Times New Roman" w:cs="Times New Roman"/>
          <w:b/>
          <w:sz w:val="24"/>
          <w:szCs w:val="24"/>
        </w:rPr>
        <w:t>.</w:t>
      </w:r>
      <w:r>
        <w:rPr>
          <w:rFonts w:ascii="Times New Roman" w:hAnsi="Times New Roman" w:cs="Times New Roman"/>
          <w:b/>
          <w:sz w:val="24"/>
          <w:szCs w:val="24"/>
        </w:rPr>
        <w:t xml:space="preserve"> </w:t>
      </w:r>
      <w:r w:rsidRPr="00A43B0F">
        <w:rPr>
          <w:rFonts w:ascii="Times New Roman" w:eastAsia="Times New Roman" w:hAnsi="Times New Roman" w:cs="Times New Roman"/>
          <w:b/>
          <w:color w:val="000000"/>
          <w:sz w:val="24"/>
          <w:szCs w:val="24"/>
          <w:lang w:eastAsia="ru-RU"/>
        </w:rPr>
        <w:t>Военная история Отечества.  Великая отечественная война 1941-1945 годов. Вероломное нападение фашистской Германии на Советский Союз. Героическая оборона Москвы осенью 1941 г. Битва за Москву.</w:t>
      </w:r>
    </w:p>
    <w:p w:rsidR="004C3C58" w:rsidRDefault="004C3C58" w:rsidP="004C3C58">
      <w:pPr>
        <w:rPr>
          <w:rFonts w:ascii="Times New Roman" w:hAnsi="Times New Roman" w:cs="Times New Roman"/>
          <w:sz w:val="24"/>
          <w:szCs w:val="24"/>
        </w:rPr>
      </w:pPr>
      <w:r w:rsidRPr="0040355A">
        <w:rPr>
          <w:rFonts w:ascii="Times New Roman" w:hAnsi="Times New Roman" w:cs="Times New Roman"/>
          <w:sz w:val="24"/>
          <w:szCs w:val="24"/>
        </w:rPr>
        <w:t xml:space="preserve">План </w:t>
      </w:r>
      <w:r>
        <w:rPr>
          <w:rFonts w:ascii="Times New Roman" w:hAnsi="Times New Roman" w:cs="Times New Roman"/>
          <w:sz w:val="24"/>
          <w:szCs w:val="24"/>
        </w:rPr>
        <w:t>«</w:t>
      </w:r>
      <w:r w:rsidRPr="0040355A">
        <w:rPr>
          <w:rFonts w:ascii="Times New Roman" w:hAnsi="Times New Roman" w:cs="Times New Roman"/>
          <w:sz w:val="24"/>
          <w:szCs w:val="24"/>
        </w:rPr>
        <w:t>Барбаросса</w:t>
      </w:r>
      <w:r>
        <w:rPr>
          <w:rFonts w:ascii="Times New Roman" w:hAnsi="Times New Roman" w:cs="Times New Roman"/>
          <w:sz w:val="24"/>
          <w:szCs w:val="24"/>
        </w:rPr>
        <w:t>», «блицкриг», неудачи Красной Армии в начальный период войны. Цели фашистской Германии в отношении Советского Союза и его населения. Битва за Смоленск, Брянский «котел», Вяземский «котел», Калининская и Тульская оборонительные операции, последний бросок гитлеровцев на Москву, подвиг героев-панфиловцев. Контрнаступление Красной Армии, миф о непобедимости немецкой армии рассеян, Япония и Турция отказались от планов нападения на Советский Союз.</w:t>
      </w:r>
    </w:p>
    <w:p w:rsidR="004C3C58" w:rsidRPr="009D0F36" w:rsidRDefault="004C3C58" w:rsidP="004C3C58">
      <w:pPr>
        <w:spacing w:after="0"/>
        <w:rPr>
          <w:rFonts w:ascii="Times New Roman" w:hAnsi="Times New Roman" w:cs="Times New Roman"/>
          <w:b/>
          <w:sz w:val="24"/>
          <w:szCs w:val="24"/>
        </w:rPr>
      </w:pPr>
      <w:r w:rsidRPr="004D510E">
        <w:rPr>
          <w:rFonts w:ascii="Times New Roman" w:hAnsi="Times New Roman" w:cs="Times New Roman"/>
          <w:b/>
          <w:sz w:val="24"/>
          <w:szCs w:val="24"/>
        </w:rPr>
        <w:t xml:space="preserve">Тема </w:t>
      </w:r>
      <w:r>
        <w:rPr>
          <w:rFonts w:ascii="Times New Roman" w:hAnsi="Times New Roman" w:cs="Times New Roman"/>
          <w:b/>
          <w:sz w:val="24"/>
          <w:szCs w:val="24"/>
        </w:rPr>
        <w:t>7</w:t>
      </w:r>
      <w:r w:rsidRPr="00793EE5">
        <w:rPr>
          <w:rFonts w:ascii="Times New Roman" w:hAnsi="Times New Roman" w:cs="Times New Roman"/>
          <w:b/>
          <w:sz w:val="24"/>
          <w:szCs w:val="24"/>
        </w:rPr>
        <w:t>.</w:t>
      </w:r>
      <w:r>
        <w:rPr>
          <w:rFonts w:ascii="Times New Roman" w:hAnsi="Times New Roman" w:cs="Times New Roman"/>
          <w:b/>
          <w:sz w:val="24"/>
          <w:szCs w:val="24"/>
        </w:rPr>
        <w:t xml:space="preserve"> </w:t>
      </w:r>
      <w:r w:rsidRPr="009D0F36">
        <w:rPr>
          <w:rFonts w:ascii="Times New Roman" w:eastAsia="Times New Roman" w:hAnsi="Times New Roman" w:cs="Times New Roman"/>
          <w:b/>
          <w:color w:val="000000"/>
          <w:sz w:val="24"/>
          <w:szCs w:val="24"/>
          <w:lang w:eastAsia="ru-RU"/>
        </w:rPr>
        <w:t>Военная история Отечества. Блокада Ленинграда, подвиг защитников и жителей Ленинграда. «Дорога жизни», «Невский пятачок», прорыв блокады.</w:t>
      </w:r>
    </w:p>
    <w:p w:rsidR="004C3C58" w:rsidRDefault="004C3C58" w:rsidP="004C3C58">
      <w:pPr>
        <w:rPr>
          <w:rFonts w:ascii="Times New Roman" w:hAnsi="Times New Roman" w:cs="Times New Roman"/>
          <w:sz w:val="24"/>
          <w:szCs w:val="24"/>
        </w:rPr>
      </w:pPr>
      <w:r w:rsidRPr="009D0F36">
        <w:rPr>
          <w:rFonts w:ascii="Times New Roman" w:hAnsi="Times New Roman" w:cs="Times New Roman"/>
          <w:sz w:val="24"/>
          <w:szCs w:val="24"/>
        </w:rPr>
        <w:t xml:space="preserve">Блокада города, </w:t>
      </w:r>
      <w:r>
        <w:rPr>
          <w:rFonts w:ascii="Times New Roman" w:hAnsi="Times New Roman" w:cs="Times New Roman"/>
          <w:sz w:val="24"/>
          <w:szCs w:val="24"/>
        </w:rPr>
        <w:t>уничтожение Бадаевских складов, введение продовольственных карточек, голод, отсутствие отопления, выход из строя системы водоснабжения. Трудовой подвиг ленинградцев в период блокады. «Дорога жизни», героизм моряков, водителей, летчиков, зенитчиков, обеспечивших доставку продовольствия в осажденный город и эвакуацию части населения, преимущественно детей. Шестнадцать месяцев кровопролитных боев на плацдарме «Невский пятачок», роль плацдарма в прорыве блокады Ленинграда. Прорыв блокады в январе 1943 г., железнодорожная линия «Дорога Победы», сухопутная связь города с Большой землей. Полное освобождение Ленинграда от немецкой блокады в январе 1944 г.</w:t>
      </w:r>
    </w:p>
    <w:p w:rsidR="004C3C58" w:rsidRPr="006176D6" w:rsidRDefault="004C3C58" w:rsidP="004C3C58">
      <w:pPr>
        <w:spacing w:after="0"/>
        <w:rPr>
          <w:rFonts w:ascii="Times New Roman" w:hAnsi="Times New Roman" w:cs="Times New Roman"/>
          <w:b/>
          <w:sz w:val="24"/>
          <w:szCs w:val="24"/>
        </w:rPr>
      </w:pPr>
      <w:r w:rsidRPr="004D510E">
        <w:rPr>
          <w:rFonts w:ascii="Times New Roman" w:hAnsi="Times New Roman" w:cs="Times New Roman"/>
          <w:b/>
          <w:sz w:val="24"/>
          <w:szCs w:val="24"/>
        </w:rPr>
        <w:lastRenderedPageBreak/>
        <w:t xml:space="preserve">Тема </w:t>
      </w:r>
      <w:r>
        <w:rPr>
          <w:rFonts w:ascii="Times New Roman" w:hAnsi="Times New Roman" w:cs="Times New Roman"/>
          <w:b/>
          <w:sz w:val="24"/>
          <w:szCs w:val="24"/>
        </w:rPr>
        <w:t>8</w:t>
      </w:r>
      <w:r w:rsidRPr="00793EE5">
        <w:rPr>
          <w:rFonts w:ascii="Times New Roman" w:hAnsi="Times New Roman" w:cs="Times New Roman"/>
          <w:b/>
          <w:sz w:val="24"/>
          <w:szCs w:val="24"/>
        </w:rPr>
        <w:t>.</w:t>
      </w:r>
      <w:r>
        <w:rPr>
          <w:rFonts w:ascii="Times New Roman" w:hAnsi="Times New Roman" w:cs="Times New Roman"/>
          <w:b/>
          <w:sz w:val="24"/>
          <w:szCs w:val="24"/>
        </w:rPr>
        <w:t xml:space="preserve"> </w:t>
      </w:r>
      <w:r w:rsidRPr="006176D6">
        <w:rPr>
          <w:rFonts w:ascii="Times New Roman" w:eastAsia="Times New Roman" w:hAnsi="Times New Roman" w:cs="Times New Roman"/>
          <w:b/>
          <w:color w:val="000000"/>
          <w:sz w:val="24"/>
          <w:szCs w:val="24"/>
          <w:lang w:eastAsia="ru-RU"/>
        </w:rPr>
        <w:t>Военная история Отечества.  Великая отечественная война 1941-1945 годов. Сталинградская битва – самое кровопролитное сражение в истории человечества. Мамаев курган – центральная высота России.</w:t>
      </w:r>
    </w:p>
    <w:p w:rsidR="004C3C58" w:rsidRPr="00744306" w:rsidRDefault="004C3C58" w:rsidP="004C3C58">
      <w:pPr>
        <w:rPr>
          <w:rFonts w:ascii="Times New Roman" w:hAnsi="Times New Roman" w:cs="Times New Roman"/>
          <w:sz w:val="24"/>
          <w:szCs w:val="24"/>
        </w:rPr>
      </w:pPr>
      <w:r>
        <w:rPr>
          <w:rFonts w:ascii="Times New Roman" w:hAnsi="Times New Roman" w:cs="Times New Roman"/>
          <w:sz w:val="24"/>
          <w:szCs w:val="24"/>
        </w:rPr>
        <w:t xml:space="preserve">Наступление немцев на юге, Сталинград – ключ к Кавказу, приказ №227 «ни шагу назад». </w:t>
      </w:r>
      <w:r w:rsidRPr="00744306">
        <w:rPr>
          <w:rFonts w:ascii="Times New Roman" w:hAnsi="Times New Roman" w:cs="Times New Roman"/>
          <w:sz w:val="24"/>
          <w:szCs w:val="24"/>
        </w:rPr>
        <w:t>Героическая оборона города</w:t>
      </w:r>
      <w:r>
        <w:rPr>
          <w:rFonts w:ascii="Times New Roman" w:hAnsi="Times New Roman" w:cs="Times New Roman"/>
          <w:sz w:val="24"/>
          <w:szCs w:val="24"/>
        </w:rPr>
        <w:t>, окружение немецкой группировки, капитуляция остатков 6-й армии во главе с фельдмаршалом Паулюсом. Мамаев курган, дом Павлова – символы мужества и стойкости советских солдат. Мемориальный комплекс на Мамаевом кургане – дань памяти погибшим в самом кровопролитном сражении Второй мировой войны.</w:t>
      </w:r>
    </w:p>
    <w:p w:rsidR="004C3C58" w:rsidRDefault="004C3C58" w:rsidP="004C3C58">
      <w:pPr>
        <w:spacing w:after="0"/>
        <w:rPr>
          <w:rFonts w:ascii="Times New Roman" w:eastAsia="Times New Roman" w:hAnsi="Times New Roman" w:cs="Times New Roman"/>
          <w:b/>
          <w:color w:val="000000"/>
          <w:sz w:val="24"/>
          <w:szCs w:val="24"/>
          <w:lang w:eastAsia="ru-RU"/>
        </w:rPr>
      </w:pPr>
      <w:r w:rsidRPr="004D510E">
        <w:rPr>
          <w:rFonts w:ascii="Times New Roman" w:hAnsi="Times New Roman" w:cs="Times New Roman"/>
          <w:b/>
          <w:sz w:val="24"/>
          <w:szCs w:val="24"/>
        </w:rPr>
        <w:t xml:space="preserve">Тема </w:t>
      </w:r>
      <w:r>
        <w:rPr>
          <w:rFonts w:ascii="Times New Roman" w:hAnsi="Times New Roman" w:cs="Times New Roman"/>
          <w:b/>
          <w:sz w:val="24"/>
          <w:szCs w:val="24"/>
        </w:rPr>
        <w:t>9</w:t>
      </w:r>
      <w:r w:rsidRPr="00793EE5">
        <w:rPr>
          <w:rFonts w:ascii="Times New Roman" w:hAnsi="Times New Roman" w:cs="Times New Roman"/>
          <w:b/>
          <w:sz w:val="24"/>
          <w:szCs w:val="24"/>
        </w:rPr>
        <w:t>.</w:t>
      </w:r>
      <w:r>
        <w:rPr>
          <w:rFonts w:ascii="Times New Roman" w:hAnsi="Times New Roman" w:cs="Times New Roman"/>
          <w:b/>
          <w:sz w:val="24"/>
          <w:szCs w:val="24"/>
        </w:rPr>
        <w:t xml:space="preserve"> </w:t>
      </w:r>
      <w:r w:rsidRPr="008F7872">
        <w:rPr>
          <w:rFonts w:ascii="Times New Roman" w:eastAsia="Times New Roman" w:hAnsi="Times New Roman" w:cs="Times New Roman"/>
          <w:b/>
          <w:color w:val="000000"/>
          <w:sz w:val="24"/>
          <w:szCs w:val="24"/>
          <w:lang w:eastAsia="ru-RU"/>
        </w:rPr>
        <w:t>Военная история Отечества.  Великая отечественная война 1941-1945 годов. Курская битва – коренной перелом в ходе войны. Танковое сражение под Прохоровкой.</w:t>
      </w:r>
    </w:p>
    <w:p w:rsidR="004C3C58" w:rsidRDefault="004C3C58" w:rsidP="004C3C58">
      <w:pPr>
        <w:rPr>
          <w:rFonts w:ascii="Times New Roman" w:hAnsi="Times New Roman" w:cs="Times New Roman"/>
          <w:b/>
          <w:sz w:val="24"/>
          <w:szCs w:val="24"/>
        </w:rPr>
      </w:pPr>
      <w:r w:rsidRPr="008F7872">
        <w:rPr>
          <w:rFonts w:ascii="Times New Roman" w:hAnsi="Times New Roman" w:cs="Times New Roman"/>
          <w:sz w:val="24"/>
          <w:szCs w:val="24"/>
        </w:rPr>
        <w:t>Образование Курского выступа,</w:t>
      </w:r>
      <w:r>
        <w:rPr>
          <w:rFonts w:ascii="Times New Roman" w:hAnsi="Times New Roman" w:cs="Times New Roman"/>
          <w:sz w:val="24"/>
          <w:szCs w:val="24"/>
        </w:rPr>
        <w:t xml:space="preserve"> планы вермахта на летнюю кампанию 1943 г., переход Красной армии к преднамеренной обороне, нанесение опережающей артиллерийской и авиационной контрподготовки по выдвинувшимся на ударные позиции немецкие войска. Остановка наступления немцев и переход к контрнаступлению, освобождение Орла и Белгорода, наступление на Харьковском направлении, освобождение Харькова. Сражение под Прохоровкой – крупнейшее встречное танковое сражение Второй мировой войны.</w:t>
      </w:r>
    </w:p>
    <w:p w:rsidR="004C3C58" w:rsidRDefault="004C3C58" w:rsidP="004C3C58">
      <w:pPr>
        <w:spacing w:after="0" w:line="240" w:lineRule="auto"/>
        <w:rPr>
          <w:rFonts w:ascii="Times New Roman" w:eastAsia="Times New Roman" w:hAnsi="Times New Roman" w:cs="Times New Roman"/>
          <w:b/>
          <w:color w:val="000000"/>
          <w:sz w:val="24"/>
          <w:szCs w:val="24"/>
          <w:lang w:eastAsia="ru-RU"/>
        </w:rPr>
      </w:pPr>
      <w:r w:rsidRPr="004D510E">
        <w:rPr>
          <w:rFonts w:ascii="Times New Roman" w:hAnsi="Times New Roman" w:cs="Times New Roman"/>
          <w:b/>
          <w:sz w:val="24"/>
          <w:szCs w:val="24"/>
        </w:rPr>
        <w:t>Тема 1</w:t>
      </w:r>
      <w:r>
        <w:rPr>
          <w:rFonts w:ascii="Times New Roman" w:hAnsi="Times New Roman" w:cs="Times New Roman"/>
          <w:b/>
          <w:sz w:val="24"/>
          <w:szCs w:val="24"/>
        </w:rPr>
        <w:t>0</w:t>
      </w:r>
      <w:r w:rsidRPr="00793EE5">
        <w:rPr>
          <w:rFonts w:ascii="Times New Roman" w:hAnsi="Times New Roman" w:cs="Times New Roman"/>
          <w:b/>
          <w:sz w:val="24"/>
          <w:szCs w:val="24"/>
        </w:rPr>
        <w:t>.</w:t>
      </w:r>
      <w:r>
        <w:rPr>
          <w:rFonts w:ascii="Times New Roman" w:hAnsi="Times New Roman" w:cs="Times New Roman"/>
          <w:b/>
          <w:sz w:val="24"/>
          <w:szCs w:val="24"/>
        </w:rPr>
        <w:t xml:space="preserve"> </w:t>
      </w:r>
      <w:r w:rsidRPr="002C42CB">
        <w:rPr>
          <w:rFonts w:ascii="Times New Roman" w:eastAsia="Times New Roman" w:hAnsi="Times New Roman" w:cs="Times New Roman"/>
          <w:b/>
          <w:color w:val="000000"/>
          <w:sz w:val="24"/>
          <w:szCs w:val="24"/>
          <w:lang w:eastAsia="ru-RU"/>
        </w:rPr>
        <w:t>Военная история Отечества.  Великая отечественная война 1941-1945 годов. Битва за Днепр, освобождение Крыма. Штурм Сапун-горы.</w:t>
      </w:r>
    </w:p>
    <w:p w:rsidR="004C3C58" w:rsidRDefault="004C3C58" w:rsidP="004C3C58">
      <w:pPr>
        <w:spacing w:after="0" w:line="240" w:lineRule="auto"/>
        <w:rPr>
          <w:rFonts w:ascii="Times New Roman" w:hAnsi="Times New Roman" w:cs="Times New Roman"/>
          <w:sz w:val="24"/>
          <w:szCs w:val="24"/>
        </w:rPr>
      </w:pPr>
      <w:r w:rsidRPr="002C42CB">
        <w:rPr>
          <w:rFonts w:ascii="Times New Roman" w:hAnsi="Times New Roman" w:cs="Times New Roman"/>
          <w:sz w:val="24"/>
          <w:szCs w:val="24"/>
        </w:rPr>
        <w:t xml:space="preserve">Подготовка немцев к наступлению </w:t>
      </w:r>
      <w:r>
        <w:rPr>
          <w:rFonts w:ascii="Times New Roman" w:hAnsi="Times New Roman" w:cs="Times New Roman"/>
          <w:sz w:val="24"/>
          <w:szCs w:val="24"/>
        </w:rPr>
        <w:t>Красной армии на Днепр, «Восточный вал», тактика «выжженной земли». Днепровская воздушно-десантная операция,</w:t>
      </w:r>
      <w:r w:rsidRPr="00B95E15">
        <w:rPr>
          <w:rFonts w:ascii="Times New Roman" w:hAnsi="Times New Roman" w:cs="Times New Roman"/>
          <w:sz w:val="24"/>
          <w:szCs w:val="24"/>
        </w:rPr>
        <w:t xml:space="preserve"> </w:t>
      </w:r>
      <w:r>
        <w:rPr>
          <w:rFonts w:ascii="Times New Roman" w:hAnsi="Times New Roman" w:cs="Times New Roman"/>
          <w:sz w:val="24"/>
          <w:szCs w:val="24"/>
        </w:rPr>
        <w:t>форсирование Днепра, героическая защита плацдармов, освобождение Киева, отсечение Крымской группировки немецких войск. Подготовка к штурму, 10 часов кровопролитного штурма Сапун-горы, одиннадцать отбитых контратак. 9 мая 1944 года освобожден Севастополь.</w:t>
      </w:r>
    </w:p>
    <w:p w:rsidR="004C3C58" w:rsidRDefault="004C3C58" w:rsidP="004C3C58">
      <w:pPr>
        <w:spacing w:after="0" w:line="240" w:lineRule="auto"/>
        <w:rPr>
          <w:rFonts w:ascii="Times New Roman" w:hAnsi="Times New Roman" w:cs="Times New Roman"/>
          <w:b/>
          <w:color w:val="000000"/>
          <w:sz w:val="24"/>
          <w:szCs w:val="24"/>
          <w:shd w:val="clear" w:color="auto" w:fill="FFFFFF"/>
        </w:rPr>
      </w:pPr>
      <w:r w:rsidRPr="004C51F4">
        <w:rPr>
          <w:rFonts w:ascii="Times New Roman" w:hAnsi="Times New Roman" w:cs="Times New Roman"/>
          <w:b/>
          <w:sz w:val="24"/>
          <w:szCs w:val="24"/>
        </w:rPr>
        <w:t xml:space="preserve">Тема 11. </w:t>
      </w:r>
      <w:r w:rsidRPr="004C51F4">
        <w:rPr>
          <w:rFonts w:ascii="Times New Roman" w:eastAsia="Times New Roman" w:hAnsi="Times New Roman" w:cs="Times New Roman"/>
          <w:b/>
          <w:color w:val="000000"/>
          <w:sz w:val="24"/>
          <w:szCs w:val="24"/>
          <w:lang w:eastAsia="ru-RU"/>
        </w:rPr>
        <w:t>Военная история Отечества.  Великая отечественная война 1941-1945 годов. О</w:t>
      </w:r>
      <w:r w:rsidRPr="004C51F4">
        <w:rPr>
          <w:rFonts w:ascii="Times New Roman" w:hAnsi="Times New Roman" w:cs="Times New Roman"/>
          <w:b/>
          <w:color w:val="000000"/>
          <w:sz w:val="24"/>
          <w:szCs w:val="24"/>
          <w:shd w:val="clear" w:color="auto" w:fill="FFFFFF"/>
        </w:rPr>
        <w:t>перация «Багратион», освобождение Белоруссии, открытие второго фронта союзниками.</w:t>
      </w:r>
    </w:p>
    <w:p w:rsidR="004C3C58" w:rsidRPr="00742BFA" w:rsidRDefault="004C3C58" w:rsidP="004C3C58">
      <w:pPr>
        <w:spacing w:after="0" w:line="240" w:lineRule="auto"/>
        <w:rPr>
          <w:rFonts w:ascii="Times New Roman" w:hAnsi="Times New Roman" w:cs="Times New Roman"/>
          <w:sz w:val="24"/>
          <w:szCs w:val="24"/>
        </w:rPr>
      </w:pPr>
      <w:r w:rsidRPr="00BA38A8">
        <w:rPr>
          <w:rFonts w:ascii="Times New Roman" w:hAnsi="Times New Roman" w:cs="Times New Roman"/>
          <w:sz w:val="24"/>
          <w:szCs w:val="24"/>
        </w:rPr>
        <w:t xml:space="preserve">Положение </w:t>
      </w:r>
      <w:r>
        <w:rPr>
          <w:rFonts w:ascii="Times New Roman" w:hAnsi="Times New Roman" w:cs="Times New Roman"/>
          <w:sz w:val="24"/>
          <w:szCs w:val="24"/>
        </w:rPr>
        <w:t xml:space="preserve">группы армий центр к лету 1944 г., просчеты немецкой разведки относительно планов Красной армии на летнюю кампанию 1944 г. Первый этап операции «Багратион», освобождение Бобруйска, Полоцка, Минска. Второй этап операции – полное освобождение Белоруссии и части Прибалтики. </w:t>
      </w:r>
      <w:r w:rsidRPr="00830084">
        <w:rPr>
          <w:rFonts w:ascii="Times New Roman" w:eastAsia="Times New Roman" w:hAnsi="Times New Roman" w:cs="Times New Roman"/>
          <w:color w:val="000000"/>
          <w:sz w:val="24"/>
          <w:szCs w:val="24"/>
          <w:lang w:eastAsia="ru-RU"/>
        </w:rPr>
        <w:t>О</w:t>
      </w:r>
      <w:r w:rsidRPr="00830084">
        <w:rPr>
          <w:rFonts w:ascii="Times New Roman" w:hAnsi="Times New Roman" w:cs="Times New Roman"/>
          <w:color w:val="000000"/>
          <w:sz w:val="24"/>
          <w:szCs w:val="24"/>
          <w:shd w:val="clear" w:color="auto" w:fill="FFFFFF"/>
        </w:rPr>
        <w:t>перация «Багратион»</w:t>
      </w:r>
      <w:r>
        <w:rPr>
          <w:rFonts w:ascii="Times New Roman" w:hAnsi="Times New Roman" w:cs="Times New Roman"/>
          <w:color w:val="000000"/>
          <w:sz w:val="24"/>
          <w:szCs w:val="24"/>
          <w:shd w:val="clear" w:color="auto" w:fill="FFFFFF"/>
        </w:rPr>
        <w:t xml:space="preserve"> - триумф советского военного искусства. Нормандская десантная операция союзников, открытие второго фронта. Наступление </w:t>
      </w:r>
      <w:r w:rsidRPr="00742BFA">
        <w:rPr>
          <w:rFonts w:ascii="Times New Roman" w:hAnsi="Times New Roman" w:cs="Times New Roman"/>
          <w:color w:val="000000"/>
          <w:sz w:val="24"/>
          <w:szCs w:val="24"/>
          <w:shd w:val="clear" w:color="auto" w:fill="FFFFFF"/>
        </w:rPr>
        <w:t xml:space="preserve">советских войск в Белоруссии – главная </w:t>
      </w:r>
      <w:r>
        <w:rPr>
          <w:rFonts w:ascii="Times New Roman" w:hAnsi="Times New Roman" w:cs="Times New Roman"/>
          <w:color w:val="000000"/>
          <w:sz w:val="24"/>
          <w:szCs w:val="24"/>
          <w:shd w:val="clear" w:color="auto" w:fill="FFFFFF"/>
        </w:rPr>
        <w:t>причина, не позволившая вермахту усилить свои войска на западе.</w:t>
      </w:r>
    </w:p>
    <w:p w:rsidR="004C3C58" w:rsidRPr="00742BFA" w:rsidRDefault="004C3C58" w:rsidP="004C3C58">
      <w:pPr>
        <w:spacing w:after="0" w:line="240" w:lineRule="auto"/>
        <w:rPr>
          <w:rFonts w:ascii="Times New Roman" w:hAnsi="Times New Roman" w:cs="Times New Roman"/>
          <w:b/>
          <w:sz w:val="24"/>
          <w:szCs w:val="24"/>
        </w:rPr>
      </w:pPr>
    </w:p>
    <w:p w:rsidR="004C3C58" w:rsidRPr="00742BFA"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Тема 1</w:t>
      </w:r>
      <w:r>
        <w:rPr>
          <w:rFonts w:ascii="Times New Roman" w:hAnsi="Times New Roman" w:cs="Times New Roman"/>
          <w:b/>
          <w:sz w:val="24"/>
          <w:szCs w:val="24"/>
        </w:rPr>
        <w:t>2</w:t>
      </w:r>
      <w:r w:rsidRPr="004C51F4">
        <w:rPr>
          <w:rFonts w:ascii="Times New Roman" w:hAnsi="Times New Roman" w:cs="Times New Roman"/>
          <w:b/>
          <w:sz w:val="24"/>
          <w:szCs w:val="24"/>
        </w:rPr>
        <w:t>.</w:t>
      </w:r>
      <w:r>
        <w:rPr>
          <w:rFonts w:ascii="Times New Roman" w:hAnsi="Times New Roman" w:cs="Times New Roman"/>
          <w:b/>
          <w:sz w:val="24"/>
          <w:szCs w:val="24"/>
        </w:rPr>
        <w:t xml:space="preserve"> </w:t>
      </w:r>
      <w:r w:rsidRPr="00742BFA">
        <w:rPr>
          <w:rFonts w:ascii="Times New Roman" w:eastAsia="Times New Roman" w:hAnsi="Times New Roman" w:cs="Times New Roman"/>
          <w:b/>
          <w:color w:val="000000"/>
          <w:sz w:val="24"/>
          <w:szCs w:val="24"/>
          <w:lang w:eastAsia="ru-RU"/>
        </w:rPr>
        <w:t>Военная история Отечества.  Великая отечественная война 1941-1945 годов. Висло-</w:t>
      </w:r>
      <w:proofErr w:type="spellStart"/>
      <w:r w:rsidRPr="00742BFA">
        <w:rPr>
          <w:rFonts w:ascii="Times New Roman" w:eastAsia="Times New Roman" w:hAnsi="Times New Roman" w:cs="Times New Roman"/>
          <w:b/>
          <w:color w:val="000000"/>
          <w:sz w:val="24"/>
          <w:szCs w:val="24"/>
          <w:lang w:eastAsia="ru-RU"/>
        </w:rPr>
        <w:t>Одерская</w:t>
      </w:r>
      <w:proofErr w:type="spellEnd"/>
      <w:r w:rsidRPr="00742BFA">
        <w:rPr>
          <w:rFonts w:ascii="Times New Roman" w:eastAsia="Times New Roman" w:hAnsi="Times New Roman" w:cs="Times New Roman"/>
          <w:b/>
          <w:color w:val="000000"/>
          <w:sz w:val="24"/>
          <w:szCs w:val="24"/>
          <w:lang w:eastAsia="ru-RU"/>
        </w:rPr>
        <w:t xml:space="preserve"> операция, освобождение Польши, Восточно-Прусская операция, штурм Кенигсберга.</w:t>
      </w:r>
      <w:r w:rsidRPr="00742BFA">
        <w:rPr>
          <w:rFonts w:ascii="Times New Roman" w:hAnsi="Times New Roman" w:cs="Times New Roman"/>
          <w:b/>
          <w:sz w:val="24"/>
          <w:szCs w:val="24"/>
        </w:rPr>
        <w:t xml:space="preserve"> </w:t>
      </w:r>
    </w:p>
    <w:p w:rsidR="004C3C58" w:rsidRDefault="004C3C58" w:rsidP="004C3C58">
      <w:pPr>
        <w:spacing w:line="240" w:lineRule="auto"/>
        <w:rPr>
          <w:rFonts w:ascii="Times New Roman" w:hAnsi="Times New Roman" w:cs="Times New Roman"/>
          <w:sz w:val="24"/>
          <w:szCs w:val="24"/>
        </w:rPr>
      </w:pPr>
      <w:r w:rsidRPr="006D305C">
        <w:rPr>
          <w:rFonts w:ascii="Times New Roman" w:hAnsi="Times New Roman" w:cs="Times New Roman"/>
          <w:sz w:val="24"/>
          <w:szCs w:val="24"/>
        </w:rPr>
        <w:t xml:space="preserve">Начало </w:t>
      </w:r>
      <w:r>
        <w:rPr>
          <w:rFonts w:ascii="Times New Roman" w:hAnsi="Times New Roman" w:cs="Times New Roman"/>
          <w:sz w:val="24"/>
          <w:szCs w:val="24"/>
        </w:rPr>
        <w:t xml:space="preserve">наступления ранее запланированного срока по просьбе западных союзников, освобождение Варшавы, Кракова, захват плацдармов на западном берегу Одера, выход на границы Германии. Выход частей 2-го Белорусского фронта к Балтийскому морю и блокирование восточно-прусской группировки немцев от остальной Германии. Рассечение немецкой группировки войсками Черняховского на три части, активные действия Балтийского флота, успех подводников капитана 3-его ранга </w:t>
      </w:r>
      <w:proofErr w:type="spellStart"/>
      <w:r>
        <w:rPr>
          <w:rFonts w:ascii="Times New Roman" w:hAnsi="Times New Roman" w:cs="Times New Roman"/>
          <w:sz w:val="24"/>
          <w:szCs w:val="24"/>
        </w:rPr>
        <w:t>Маринеско</w:t>
      </w:r>
      <w:proofErr w:type="spellEnd"/>
      <w:r>
        <w:rPr>
          <w:rFonts w:ascii="Times New Roman" w:hAnsi="Times New Roman" w:cs="Times New Roman"/>
          <w:sz w:val="24"/>
          <w:szCs w:val="24"/>
        </w:rPr>
        <w:t xml:space="preserve">, гибель генерала Черняховского, приостановка наступления из-за яростных контратак обреченных немецких частей. Штурм и взятие Кенигсберга, падение крепости </w:t>
      </w:r>
      <w:proofErr w:type="spellStart"/>
      <w:r>
        <w:rPr>
          <w:rFonts w:ascii="Times New Roman" w:hAnsi="Times New Roman" w:cs="Times New Roman"/>
          <w:sz w:val="24"/>
          <w:szCs w:val="24"/>
        </w:rPr>
        <w:t>Пиллау</w:t>
      </w:r>
      <w:proofErr w:type="spellEnd"/>
      <w:r>
        <w:rPr>
          <w:rFonts w:ascii="Times New Roman" w:hAnsi="Times New Roman" w:cs="Times New Roman"/>
          <w:sz w:val="24"/>
          <w:szCs w:val="24"/>
        </w:rPr>
        <w:t>.</w:t>
      </w:r>
    </w:p>
    <w:p w:rsidR="004C3C58" w:rsidRPr="001C6D48"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lastRenderedPageBreak/>
        <w:t>Тема 1</w:t>
      </w:r>
      <w:r>
        <w:rPr>
          <w:rFonts w:ascii="Times New Roman" w:hAnsi="Times New Roman" w:cs="Times New Roman"/>
          <w:b/>
          <w:sz w:val="24"/>
          <w:szCs w:val="24"/>
        </w:rPr>
        <w:t>3</w:t>
      </w:r>
      <w:r w:rsidRPr="004C51F4">
        <w:rPr>
          <w:rFonts w:ascii="Times New Roman" w:hAnsi="Times New Roman" w:cs="Times New Roman"/>
          <w:b/>
          <w:sz w:val="24"/>
          <w:szCs w:val="24"/>
        </w:rPr>
        <w:t xml:space="preserve">. </w:t>
      </w:r>
      <w:r w:rsidRPr="001C6D48">
        <w:rPr>
          <w:rFonts w:ascii="Times New Roman" w:eastAsia="Times New Roman" w:hAnsi="Times New Roman" w:cs="Times New Roman"/>
          <w:b/>
          <w:color w:val="000000"/>
          <w:sz w:val="24"/>
          <w:szCs w:val="24"/>
          <w:lang w:eastAsia="ru-RU"/>
        </w:rPr>
        <w:t>Военная история Отечества.  Великая отечественная война 1941-1945 годов. Берлинская операция, сражение на Зееловских высотах, штурм Берлина, Великая Победа.</w:t>
      </w:r>
    </w:p>
    <w:p w:rsidR="004C3C58" w:rsidRPr="001C6D48" w:rsidRDefault="004C3C58" w:rsidP="004C3C58">
      <w:pPr>
        <w:spacing w:line="240" w:lineRule="auto"/>
        <w:rPr>
          <w:rFonts w:ascii="Times New Roman" w:hAnsi="Times New Roman" w:cs="Times New Roman"/>
          <w:sz w:val="24"/>
          <w:szCs w:val="24"/>
        </w:rPr>
      </w:pPr>
      <w:r>
        <w:rPr>
          <w:rFonts w:ascii="Times New Roman" w:hAnsi="Times New Roman" w:cs="Times New Roman"/>
          <w:sz w:val="24"/>
          <w:szCs w:val="24"/>
        </w:rPr>
        <w:t xml:space="preserve">Значение взятия Зееловских высот в общем успехе Берлинской операции, «прожекторная атака», уничтожение 9-ой немецкой армии. Окружение Берлинской группировки, встреча советских и американских войск на Эльбе, штурм рейхстага, смерть Гитлера, подписание акта безоговорочной капитуляции. </w:t>
      </w:r>
    </w:p>
    <w:p w:rsidR="004C3C58" w:rsidRPr="00D31EA0"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Тема 1</w:t>
      </w:r>
      <w:r>
        <w:rPr>
          <w:rFonts w:ascii="Times New Roman" w:hAnsi="Times New Roman" w:cs="Times New Roman"/>
          <w:b/>
          <w:sz w:val="24"/>
          <w:szCs w:val="24"/>
        </w:rPr>
        <w:t>4</w:t>
      </w:r>
      <w:r w:rsidRPr="004C51F4">
        <w:rPr>
          <w:rFonts w:ascii="Times New Roman" w:hAnsi="Times New Roman" w:cs="Times New Roman"/>
          <w:b/>
          <w:sz w:val="24"/>
          <w:szCs w:val="24"/>
        </w:rPr>
        <w:t xml:space="preserve">. </w:t>
      </w:r>
      <w:r w:rsidRPr="00D31EA0">
        <w:rPr>
          <w:rFonts w:ascii="Times New Roman" w:eastAsia="Times New Roman" w:hAnsi="Times New Roman" w:cs="Times New Roman"/>
          <w:b/>
          <w:color w:val="000000"/>
          <w:sz w:val="24"/>
          <w:szCs w:val="24"/>
          <w:lang w:eastAsia="ru-RU"/>
        </w:rPr>
        <w:t>Военная история Отечества. Разгром Японской Квантунской армии – одна из самых выдающихся операций Второй мировой войны.</w:t>
      </w:r>
    </w:p>
    <w:p w:rsidR="004C3C58" w:rsidRPr="00066BDF" w:rsidRDefault="004C3C58" w:rsidP="004C3C58">
      <w:pPr>
        <w:spacing w:line="240" w:lineRule="auto"/>
        <w:rPr>
          <w:rFonts w:ascii="Times New Roman" w:hAnsi="Times New Roman" w:cs="Times New Roman"/>
          <w:sz w:val="24"/>
          <w:szCs w:val="24"/>
        </w:rPr>
      </w:pPr>
      <w:r>
        <w:rPr>
          <w:rFonts w:ascii="Times New Roman" w:hAnsi="Times New Roman" w:cs="Times New Roman"/>
          <w:sz w:val="24"/>
          <w:szCs w:val="24"/>
        </w:rPr>
        <w:t>Полный разгром Квантунской армии в течение 15 дней – образец масштабной и мастерски выполненной стратегической операции. Причины успеха Советской Армии – мощные неожиданные фланговые удары в сочетании с вспомогательным ударом с севера, войска, имеющие огромный опыт прорыва укрепрайонов вермахта, активное использование десантных и штурмовых групп, активное использование артиллерии, авиации и флота. Освобождение Южного Сахалина и Курильских островов, капитуляция Японии, конец Второй мировой войны.</w:t>
      </w:r>
    </w:p>
    <w:p w:rsidR="004C3C58" w:rsidRPr="000B3A15"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Тема 1</w:t>
      </w:r>
      <w:r>
        <w:rPr>
          <w:rFonts w:ascii="Times New Roman" w:hAnsi="Times New Roman" w:cs="Times New Roman"/>
          <w:b/>
          <w:sz w:val="24"/>
          <w:szCs w:val="24"/>
        </w:rPr>
        <w:t>5</w:t>
      </w:r>
      <w:r w:rsidRPr="004C51F4">
        <w:rPr>
          <w:rFonts w:ascii="Times New Roman" w:hAnsi="Times New Roman" w:cs="Times New Roman"/>
          <w:b/>
          <w:sz w:val="24"/>
          <w:szCs w:val="24"/>
        </w:rPr>
        <w:t xml:space="preserve">. </w:t>
      </w:r>
      <w:r w:rsidRPr="000B3A15">
        <w:rPr>
          <w:rFonts w:ascii="Times New Roman" w:eastAsia="Times New Roman" w:hAnsi="Times New Roman" w:cs="Times New Roman"/>
          <w:b/>
          <w:color w:val="000000"/>
          <w:sz w:val="24"/>
          <w:szCs w:val="24"/>
          <w:lang w:eastAsia="ru-RU"/>
        </w:rPr>
        <w:t>Военная история Отечества. Война в Корее – первый вооруженный конфликт «холодной войны». Подвиги советских летчиков в боях с американскими ВВС.</w:t>
      </w:r>
    </w:p>
    <w:p w:rsidR="004C3C58" w:rsidRPr="00F01598" w:rsidRDefault="004C3C58" w:rsidP="004C3C58">
      <w:pPr>
        <w:spacing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Корейская война – третья по количеству жертв после двух мировых войн. Война в Корее – результат противоречий между СССР и США. Первый этап войны – быстрый успех наступления «Севера». ООН под давлением США принимает решение о поддержке «Юга», </w:t>
      </w:r>
      <w:r w:rsidRPr="00F01598">
        <w:rPr>
          <w:rFonts w:ascii="Times New Roman" w:hAnsi="Times New Roman" w:cs="Times New Roman"/>
          <w:color w:val="000000"/>
          <w:sz w:val="24"/>
          <w:szCs w:val="24"/>
          <w:shd w:val="clear" w:color="auto" w:fill="FFFFFF"/>
        </w:rPr>
        <w:t>южнокорейские войска при поддержке сил ООН пере</w:t>
      </w:r>
      <w:r>
        <w:rPr>
          <w:rFonts w:ascii="Times New Roman" w:hAnsi="Times New Roman" w:cs="Times New Roman"/>
          <w:color w:val="000000"/>
          <w:sz w:val="24"/>
          <w:szCs w:val="24"/>
          <w:shd w:val="clear" w:color="auto" w:fill="FFFFFF"/>
        </w:rPr>
        <w:t>ходят</w:t>
      </w:r>
      <w:r w:rsidRPr="00F01598">
        <w:rPr>
          <w:rFonts w:ascii="Times New Roman" w:hAnsi="Times New Roman" w:cs="Times New Roman"/>
          <w:color w:val="000000"/>
          <w:sz w:val="24"/>
          <w:szCs w:val="24"/>
          <w:shd w:val="clear" w:color="auto" w:fill="FFFFFF"/>
        </w:rPr>
        <w:t xml:space="preserve"> в контрнаступление</w:t>
      </w:r>
      <w:r>
        <w:rPr>
          <w:rFonts w:ascii="Arial" w:hAnsi="Arial" w:cs="Arial"/>
          <w:color w:val="000000"/>
          <w:sz w:val="23"/>
          <w:szCs w:val="23"/>
          <w:shd w:val="clear" w:color="auto" w:fill="FFFFFF"/>
        </w:rPr>
        <w:t xml:space="preserve">. </w:t>
      </w:r>
      <w:r w:rsidRPr="00F01598">
        <w:rPr>
          <w:rFonts w:ascii="Times New Roman" w:hAnsi="Times New Roman" w:cs="Times New Roman"/>
          <w:color w:val="000000"/>
          <w:sz w:val="24"/>
          <w:szCs w:val="24"/>
          <w:shd w:val="clear" w:color="auto" w:fill="FFFFFF"/>
        </w:rPr>
        <w:t xml:space="preserve">СССР </w:t>
      </w:r>
      <w:r>
        <w:rPr>
          <w:rFonts w:ascii="Times New Roman" w:hAnsi="Times New Roman" w:cs="Times New Roman"/>
          <w:color w:val="000000"/>
          <w:sz w:val="24"/>
          <w:szCs w:val="24"/>
          <w:shd w:val="clear" w:color="auto" w:fill="FFFFFF"/>
        </w:rPr>
        <w:t>направляет в Корею военных специалистов и технику,</w:t>
      </w:r>
      <w:r w:rsidRPr="00F01598">
        <w:rPr>
          <w:rFonts w:ascii="Times New Roman" w:hAnsi="Times New Roman" w:cs="Times New Roman"/>
          <w:color w:val="000000"/>
          <w:sz w:val="24"/>
          <w:szCs w:val="24"/>
          <w:shd w:val="clear" w:color="auto" w:fill="FFFFFF"/>
        </w:rPr>
        <w:t xml:space="preserve"> Китай </w:t>
      </w:r>
      <w:r>
        <w:rPr>
          <w:rFonts w:ascii="Times New Roman" w:hAnsi="Times New Roman" w:cs="Times New Roman"/>
          <w:color w:val="000000"/>
          <w:sz w:val="24"/>
          <w:szCs w:val="24"/>
          <w:shd w:val="clear" w:color="auto" w:fill="FFFFFF"/>
        </w:rPr>
        <w:t xml:space="preserve">- до 1 миллиона «добровольцев», война принимает затяжной характер. Корея разделилась на два государства по 38-й параллели, мирного договора между КНДР и Южной Кореей нет до сих пор. Противостояние советских и американских летчиков, «Аллея МиГов», «черный четверг» и «черный вторник» ВВС США, отказ от применения </w:t>
      </w:r>
      <w:proofErr w:type="gramStart"/>
      <w:r>
        <w:rPr>
          <w:rFonts w:ascii="Times New Roman" w:hAnsi="Times New Roman" w:cs="Times New Roman"/>
          <w:color w:val="000000"/>
          <w:sz w:val="24"/>
          <w:szCs w:val="24"/>
          <w:shd w:val="clear" w:color="auto" w:fill="FFFFFF"/>
        </w:rPr>
        <w:t>В-29 в</w:t>
      </w:r>
      <w:proofErr w:type="gramEnd"/>
      <w:r>
        <w:rPr>
          <w:rFonts w:ascii="Times New Roman" w:hAnsi="Times New Roman" w:cs="Times New Roman"/>
          <w:color w:val="000000"/>
          <w:sz w:val="24"/>
          <w:szCs w:val="24"/>
          <w:shd w:val="clear" w:color="auto" w:fill="FFFFFF"/>
        </w:rPr>
        <w:t xml:space="preserve"> дневное время.</w:t>
      </w:r>
    </w:p>
    <w:p w:rsidR="004C3C58" w:rsidRPr="00292A1A"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Тема 1</w:t>
      </w:r>
      <w:r>
        <w:rPr>
          <w:rFonts w:ascii="Times New Roman" w:hAnsi="Times New Roman" w:cs="Times New Roman"/>
          <w:b/>
          <w:sz w:val="24"/>
          <w:szCs w:val="24"/>
        </w:rPr>
        <w:t>6</w:t>
      </w:r>
      <w:r w:rsidRPr="004C51F4">
        <w:rPr>
          <w:rFonts w:ascii="Times New Roman" w:hAnsi="Times New Roman" w:cs="Times New Roman"/>
          <w:b/>
          <w:sz w:val="24"/>
          <w:szCs w:val="24"/>
        </w:rPr>
        <w:t xml:space="preserve">. </w:t>
      </w:r>
      <w:r w:rsidRPr="00292A1A">
        <w:rPr>
          <w:rFonts w:ascii="Times New Roman" w:eastAsia="Times New Roman" w:hAnsi="Times New Roman" w:cs="Times New Roman"/>
          <w:b/>
          <w:color w:val="000000"/>
          <w:sz w:val="24"/>
          <w:szCs w:val="24"/>
          <w:lang w:eastAsia="ru-RU"/>
        </w:rPr>
        <w:t>Военная история Отечества. Афганская война. Штурм дворца Амина – легендарная операция, образец действий для всех спецподразделений мира. Бой у высоты 3234 – подвиг 9-ой парашютно-десантной роты. Героические действия летчиков армейской авиации в ходе войны в Афганистане.</w:t>
      </w:r>
    </w:p>
    <w:p w:rsidR="004C3C58" w:rsidRDefault="004C3C58" w:rsidP="004C3C58">
      <w:pPr>
        <w:spacing w:line="240" w:lineRule="auto"/>
        <w:rPr>
          <w:rFonts w:ascii="Times New Roman" w:hAnsi="Times New Roman" w:cs="Times New Roman"/>
          <w:b/>
          <w:sz w:val="24"/>
          <w:szCs w:val="24"/>
        </w:rPr>
      </w:pPr>
      <w:r>
        <w:rPr>
          <w:rFonts w:ascii="Times New Roman" w:hAnsi="Times New Roman" w:cs="Times New Roman"/>
          <w:sz w:val="24"/>
          <w:szCs w:val="24"/>
        </w:rPr>
        <w:t xml:space="preserve">Штурм дворца Амина, ввод Советских войск в Афганистан. Помощь Пакистана и ЦРУ США афганским моджахедам. </w:t>
      </w:r>
      <w:r w:rsidRPr="00C11D06">
        <w:rPr>
          <w:rFonts w:ascii="Times New Roman" w:hAnsi="Times New Roman" w:cs="Times New Roman"/>
          <w:sz w:val="24"/>
          <w:szCs w:val="24"/>
        </w:rPr>
        <w:t>Двенадцать атак</w:t>
      </w:r>
      <w:r>
        <w:rPr>
          <w:rFonts w:ascii="Times New Roman" w:hAnsi="Times New Roman" w:cs="Times New Roman"/>
          <w:sz w:val="24"/>
          <w:szCs w:val="24"/>
        </w:rPr>
        <w:t xml:space="preserve"> за двенадцать часов на высоте 3242, подвиг десантников 9-й роты. Использование вертолетной авиации – основа успешных боевых действий в условиях горно-пустынной местности. Поставки ПЗРК «Стингер», потери армейской авиации от их применения. Летчики вертолетной авиации – Герои Советского Союза. Генерал-полковник В.Е. Павлов -  легенда армейской авиации.</w:t>
      </w:r>
    </w:p>
    <w:p w:rsidR="004C3C58" w:rsidRPr="000B4988"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Тема 1</w:t>
      </w:r>
      <w:r>
        <w:rPr>
          <w:rFonts w:ascii="Times New Roman" w:hAnsi="Times New Roman" w:cs="Times New Roman"/>
          <w:b/>
          <w:sz w:val="24"/>
          <w:szCs w:val="24"/>
        </w:rPr>
        <w:t>7</w:t>
      </w:r>
      <w:r w:rsidRPr="004C51F4">
        <w:rPr>
          <w:rFonts w:ascii="Times New Roman" w:hAnsi="Times New Roman" w:cs="Times New Roman"/>
          <w:b/>
          <w:sz w:val="24"/>
          <w:szCs w:val="24"/>
        </w:rPr>
        <w:t xml:space="preserve">. </w:t>
      </w:r>
      <w:r w:rsidRPr="000B4988">
        <w:rPr>
          <w:rFonts w:ascii="Times New Roman" w:eastAsia="Times New Roman" w:hAnsi="Times New Roman" w:cs="Times New Roman"/>
          <w:b/>
          <w:color w:val="000000"/>
          <w:sz w:val="24"/>
          <w:szCs w:val="24"/>
          <w:lang w:eastAsia="ru-RU"/>
        </w:rPr>
        <w:t>Военная история Отечества. Борьба с международным терроризмом. Героизм военнослужащих Российской Армии в ходе боевых действий в Сирии.</w:t>
      </w:r>
    </w:p>
    <w:p w:rsidR="004C3C58" w:rsidRDefault="004C3C58" w:rsidP="004C3C58">
      <w:pPr>
        <w:spacing w:after="0" w:line="240" w:lineRule="auto"/>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Борьба с международным терроризмом. Подвиг 6-ой роты Псковской дивизии ВДВ в Аргунском ущелье. </w:t>
      </w:r>
      <w:r w:rsidRPr="00B54CB5">
        <w:rPr>
          <w:rFonts w:ascii="Times New Roman" w:hAnsi="Times New Roman" w:cs="Times New Roman"/>
          <w:sz w:val="24"/>
          <w:szCs w:val="24"/>
        </w:rPr>
        <w:t>История возникновения</w:t>
      </w:r>
      <w:r>
        <w:rPr>
          <w:rFonts w:ascii="Times New Roman" w:hAnsi="Times New Roman" w:cs="Times New Roman"/>
          <w:sz w:val="24"/>
          <w:szCs w:val="24"/>
        </w:rPr>
        <w:t xml:space="preserve"> «Исламского государства» - опаснейшего очага международного экстремизма и терроризма на территории Сирии. Необходимость участия ВС РФ в операциях по борьбе с боевиками «ИГ», просьба правительства Сирии об оказании военной помощи правительственным войскам в борьбе с террористами, захватившими к середине 2015 г. большую часть страны. Силы и средства ВС РФ, задействованные в ходе антитеррористической операции в Сирии. Герои-летчики </w:t>
      </w:r>
      <w:proofErr w:type="spellStart"/>
      <w:r>
        <w:rPr>
          <w:rFonts w:ascii="Times New Roman" w:hAnsi="Times New Roman" w:cs="Times New Roman"/>
          <w:sz w:val="24"/>
          <w:szCs w:val="24"/>
        </w:rPr>
        <w:t>Ряфагать</w:t>
      </w:r>
      <w:proofErr w:type="spellEnd"/>
      <w:r>
        <w:rPr>
          <w:rFonts w:ascii="Times New Roman" w:hAnsi="Times New Roman" w:cs="Times New Roman"/>
          <w:sz w:val="24"/>
          <w:szCs w:val="24"/>
        </w:rPr>
        <w:t xml:space="preserve"> Хабибуллин и Олег Пешков, Александр Прохоренко – «вызываю огонь на себя», Марат </w:t>
      </w:r>
      <w:proofErr w:type="spellStart"/>
      <w:r>
        <w:rPr>
          <w:rFonts w:ascii="Times New Roman" w:hAnsi="Times New Roman" w:cs="Times New Roman"/>
          <w:sz w:val="24"/>
          <w:szCs w:val="24"/>
        </w:rPr>
        <w:t>Ахметшин</w:t>
      </w:r>
      <w:proofErr w:type="spellEnd"/>
      <w:r>
        <w:rPr>
          <w:rFonts w:ascii="Times New Roman" w:hAnsi="Times New Roman" w:cs="Times New Roman"/>
          <w:sz w:val="24"/>
          <w:szCs w:val="24"/>
        </w:rPr>
        <w:t xml:space="preserve"> – один против двухсот, более суток держались16 против нескольких сотен, летчик Роман </w:t>
      </w:r>
      <w:proofErr w:type="spellStart"/>
      <w:r>
        <w:rPr>
          <w:rFonts w:ascii="Times New Roman" w:hAnsi="Times New Roman" w:cs="Times New Roman"/>
          <w:sz w:val="24"/>
          <w:szCs w:val="24"/>
        </w:rPr>
        <w:t>Филипов</w:t>
      </w:r>
      <w:proofErr w:type="spellEnd"/>
      <w:r>
        <w:rPr>
          <w:rFonts w:ascii="Times New Roman" w:hAnsi="Times New Roman" w:cs="Times New Roman"/>
          <w:sz w:val="24"/>
          <w:szCs w:val="24"/>
        </w:rPr>
        <w:t xml:space="preserve"> – «это вам за пацанов». </w:t>
      </w:r>
    </w:p>
    <w:p w:rsidR="004C3C58" w:rsidRDefault="004C3C58" w:rsidP="004C3C58">
      <w:pPr>
        <w:spacing w:after="0" w:line="240" w:lineRule="auto"/>
        <w:rPr>
          <w:rFonts w:ascii="Times New Roman" w:hAnsi="Times New Roman" w:cs="Times New Roman"/>
          <w:b/>
          <w:sz w:val="24"/>
          <w:szCs w:val="24"/>
        </w:rPr>
      </w:pPr>
    </w:p>
    <w:p w:rsidR="004C3C58" w:rsidRDefault="004C3C58" w:rsidP="004C3C58">
      <w:pPr>
        <w:spacing w:after="0" w:line="240" w:lineRule="auto"/>
        <w:rPr>
          <w:rFonts w:ascii="Times New Roman" w:hAnsi="Times New Roman"/>
          <w:b/>
        </w:rPr>
      </w:pPr>
      <w:r w:rsidRPr="004C51F4">
        <w:rPr>
          <w:rFonts w:ascii="Times New Roman" w:hAnsi="Times New Roman" w:cs="Times New Roman"/>
          <w:b/>
          <w:sz w:val="24"/>
          <w:szCs w:val="24"/>
        </w:rPr>
        <w:t>Тема 1</w:t>
      </w:r>
      <w:r w:rsidRPr="00966D12">
        <w:rPr>
          <w:rFonts w:ascii="Times New Roman" w:hAnsi="Times New Roman" w:cs="Times New Roman"/>
          <w:b/>
          <w:sz w:val="24"/>
          <w:szCs w:val="24"/>
        </w:rPr>
        <w:t>8</w:t>
      </w:r>
      <w:r w:rsidRPr="004C51F4">
        <w:rPr>
          <w:rFonts w:ascii="Times New Roman" w:hAnsi="Times New Roman" w:cs="Times New Roman"/>
          <w:b/>
          <w:sz w:val="24"/>
          <w:szCs w:val="24"/>
        </w:rPr>
        <w:t>.</w:t>
      </w:r>
      <w:r>
        <w:rPr>
          <w:rFonts w:ascii="Times New Roman" w:hAnsi="Times New Roman" w:cs="Times New Roman"/>
          <w:b/>
          <w:sz w:val="24"/>
          <w:szCs w:val="24"/>
        </w:rPr>
        <w:t xml:space="preserve"> </w:t>
      </w:r>
      <w:r w:rsidRPr="00755E6D">
        <w:rPr>
          <w:rFonts w:ascii="Times New Roman" w:hAnsi="Times New Roman"/>
          <w:b/>
        </w:rPr>
        <w:t>Виды и рода войск Вооруженных Сил Российской Федерации. Сухопутные войска, их состав и предназначение. Вооружение и военная техника сухопутных войск</w:t>
      </w:r>
      <w:r>
        <w:rPr>
          <w:rFonts w:ascii="Times New Roman" w:hAnsi="Times New Roman"/>
          <w:b/>
        </w:rPr>
        <w:t>.</w:t>
      </w:r>
    </w:p>
    <w:p w:rsidR="004C3C58" w:rsidRDefault="004C3C58" w:rsidP="004C3C58">
      <w:pPr>
        <w:spacing w:line="240" w:lineRule="auto"/>
        <w:rPr>
          <w:rFonts w:ascii="Times New Roman" w:hAnsi="Times New Roman" w:cs="Times New Roman"/>
          <w:sz w:val="24"/>
          <w:szCs w:val="24"/>
        </w:rPr>
      </w:pPr>
      <w:r w:rsidRPr="00755E6D">
        <w:rPr>
          <w:rFonts w:ascii="Times New Roman" w:hAnsi="Times New Roman" w:cs="Times New Roman"/>
          <w:sz w:val="24"/>
          <w:szCs w:val="24"/>
        </w:rPr>
        <w:t xml:space="preserve">Президент РФ </w:t>
      </w:r>
      <w:r>
        <w:rPr>
          <w:rFonts w:ascii="Times New Roman" w:hAnsi="Times New Roman" w:cs="Times New Roman"/>
          <w:sz w:val="24"/>
          <w:szCs w:val="24"/>
        </w:rPr>
        <w:t xml:space="preserve">– верховный главнокомандующий Вооруженными Силами Российской Федерации. Министерство обороны РФ. Генеральный штаб ВС РФ. Сухопутные войска ВС РФ, состав и предназначение сухопутных войск. </w:t>
      </w:r>
      <w:r w:rsidRPr="00755E6D">
        <w:rPr>
          <w:rFonts w:ascii="Times New Roman" w:hAnsi="Times New Roman" w:cs="Times New Roman"/>
          <w:sz w:val="24"/>
          <w:szCs w:val="24"/>
        </w:rPr>
        <w:t xml:space="preserve">Мотострелковые войска, Танковые войска, Ракетные войска и артиллерия, Войска ПВО Сухопутных войск, Специальные войска. </w:t>
      </w:r>
    </w:p>
    <w:p w:rsidR="004C3C58" w:rsidRPr="003E2E8E"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sidRPr="00966D12">
        <w:rPr>
          <w:rFonts w:ascii="Times New Roman" w:hAnsi="Times New Roman" w:cs="Times New Roman"/>
          <w:b/>
          <w:sz w:val="24"/>
          <w:szCs w:val="24"/>
        </w:rPr>
        <w:t>19</w:t>
      </w:r>
      <w:r w:rsidRPr="004C51F4">
        <w:rPr>
          <w:rFonts w:ascii="Times New Roman" w:hAnsi="Times New Roman" w:cs="Times New Roman"/>
          <w:b/>
          <w:sz w:val="24"/>
          <w:szCs w:val="24"/>
        </w:rPr>
        <w:t>.</w:t>
      </w:r>
      <w:r>
        <w:rPr>
          <w:rFonts w:ascii="Times New Roman" w:hAnsi="Times New Roman" w:cs="Times New Roman"/>
          <w:b/>
          <w:sz w:val="24"/>
          <w:szCs w:val="24"/>
        </w:rPr>
        <w:t xml:space="preserve"> </w:t>
      </w:r>
      <w:r w:rsidRPr="000A1E5E">
        <w:rPr>
          <w:rFonts w:ascii="Times New Roman" w:hAnsi="Times New Roman" w:cs="Times New Roman"/>
          <w:b/>
          <w:sz w:val="24"/>
          <w:szCs w:val="24"/>
        </w:rPr>
        <w:t>Стрелковое оружие Российской Армии. Конструкция и сравнительными характеристиками самозарядного и автоматического оружия. Автомат Калашникова АКМ, самозарядный карабин Симонова СКС</w:t>
      </w:r>
      <w:r>
        <w:rPr>
          <w:rFonts w:ascii="Times New Roman" w:hAnsi="Times New Roman" w:cs="Times New Roman"/>
          <w:b/>
          <w:sz w:val="24"/>
          <w:szCs w:val="24"/>
        </w:rPr>
        <w:t>, пистолет Макарова ПМ.</w:t>
      </w:r>
    </w:p>
    <w:p w:rsidR="004C3C58" w:rsidRDefault="004C3C58" w:rsidP="004C3C58">
      <w:pPr>
        <w:spacing w:line="240" w:lineRule="auto"/>
        <w:rPr>
          <w:rFonts w:ascii="Times New Roman" w:hAnsi="Times New Roman" w:cs="Times New Roman"/>
          <w:sz w:val="24"/>
          <w:szCs w:val="24"/>
        </w:rPr>
      </w:pPr>
      <w:r>
        <w:rPr>
          <w:rFonts w:ascii="Times New Roman" w:hAnsi="Times New Roman" w:cs="Times New Roman"/>
          <w:sz w:val="24"/>
          <w:szCs w:val="24"/>
        </w:rPr>
        <w:t>Автомат Калашникова 5,45 мм, 7,62 мм, снайперская винтовка Драгунова СВД, ручной пулемет Калашникова 5,45 мм РПК, 7,62 мм модернизированный пулемет Калашникова ПКМ, 9 мм пистолет Макарова, 9 мм пистолет Сердюкова СПС «Гюрза», 12,7 мм пулемет НСВ, 9 мм снайперская винтовка специальная ВСС «Винторез», 30 мм автоматический гранатомет АГС-30. Особенности конструкции автоматического и самозарядного оружия. Сравнительные характеристики автомата Калашникова и самозарядного карабина Симонова под промежуточный патрон 7,62</w:t>
      </w:r>
      <w:r w:rsidRPr="00C96C86">
        <w:rPr>
          <w:rFonts w:ascii="Times New Roman" w:hAnsi="Times New Roman" w:cs="Times New Roman"/>
          <w:sz w:val="16"/>
          <w:szCs w:val="16"/>
        </w:rPr>
        <w:t>Х</w:t>
      </w:r>
      <w:r>
        <w:rPr>
          <w:rFonts w:ascii="Times New Roman" w:hAnsi="Times New Roman" w:cs="Times New Roman"/>
          <w:sz w:val="24"/>
          <w:szCs w:val="24"/>
        </w:rPr>
        <w:t xml:space="preserve">39 мм. </w:t>
      </w:r>
    </w:p>
    <w:p w:rsidR="004C3C58"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20</w:t>
      </w:r>
      <w:r w:rsidRPr="004C51F4">
        <w:rPr>
          <w:rFonts w:ascii="Times New Roman" w:hAnsi="Times New Roman" w:cs="Times New Roman"/>
          <w:b/>
          <w:sz w:val="24"/>
          <w:szCs w:val="24"/>
        </w:rPr>
        <w:t>.</w:t>
      </w:r>
      <w:r>
        <w:rPr>
          <w:rFonts w:ascii="Times New Roman" w:hAnsi="Times New Roman" w:cs="Times New Roman"/>
          <w:b/>
          <w:sz w:val="24"/>
          <w:szCs w:val="24"/>
        </w:rPr>
        <w:t xml:space="preserve"> </w:t>
      </w:r>
      <w:r w:rsidRPr="003E2E8E">
        <w:rPr>
          <w:rFonts w:ascii="Times New Roman" w:hAnsi="Times New Roman" w:cs="Times New Roman"/>
          <w:b/>
          <w:sz w:val="24"/>
          <w:szCs w:val="24"/>
        </w:rPr>
        <w:t>Теоретические основы пулевой стрельбы, меры безопасности при выполнении учебных стрельб, практическая стрельба из пневматической винтовки и лазерного пистолета ПМ.</w:t>
      </w:r>
    </w:p>
    <w:p w:rsidR="004C3C58" w:rsidRPr="003E2E8E" w:rsidRDefault="004C3C58" w:rsidP="004C3C58">
      <w:pPr>
        <w:spacing w:line="240" w:lineRule="auto"/>
        <w:rPr>
          <w:rFonts w:ascii="Times New Roman" w:hAnsi="Times New Roman" w:cs="Times New Roman"/>
          <w:sz w:val="24"/>
          <w:szCs w:val="24"/>
        </w:rPr>
      </w:pPr>
      <w:r w:rsidRPr="003E2E8E">
        <w:rPr>
          <w:rFonts w:ascii="Times New Roman" w:hAnsi="Times New Roman" w:cs="Times New Roman"/>
          <w:sz w:val="24"/>
          <w:szCs w:val="24"/>
        </w:rPr>
        <w:t xml:space="preserve">Факторы, </w:t>
      </w:r>
      <w:r>
        <w:rPr>
          <w:rFonts w:ascii="Times New Roman" w:hAnsi="Times New Roman" w:cs="Times New Roman"/>
          <w:sz w:val="24"/>
          <w:szCs w:val="24"/>
        </w:rPr>
        <w:t xml:space="preserve">влияющие на точность пулевой стрельбы, правила прицеливания, меры безопасности при выполнении стрельб, конструкция пневматической винтовки и лазерного пистолета, мишени для стрельбы из пневматической винтовки, практические стрельбы. </w:t>
      </w:r>
    </w:p>
    <w:p w:rsidR="004C3C58" w:rsidRPr="000F1F04" w:rsidRDefault="004C3C58" w:rsidP="004C3C58">
      <w:pPr>
        <w:spacing w:after="0" w:line="240" w:lineRule="auto"/>
        <w:rPr>
          <w:rFonts w:ascii="Times New Roman" w:hAnsi="Times New Roman" w:cs="Times New Roman"/>
          <w:b/>
          <w:sz w:val="24"/>
          <w:szCs w:val="24"/>
        </w:rPr>
      </w:pPr>
      <w:r w:rsidRPr="003E2E8E">
        <w:rPr>
          <w:rFonts w:ascii="Times New Roman" w:hAnsi="Times New Roman" w:cs="Times New Roman"/>
          <w:b/>
          <w:sz w:val="24"/>
          <w:szCs w:val="24"/>
        </w:rPr>
        <w:t xml:space="preserve">Тема 21. </w:t>
      </w:r>
      <w:r w:rsidRPr="000F1F04">
        <w:rPr>
          <w:rFonts w:ascii="Times New Roman" w:eastAsia="Times New Roman" w:hAnsi="Times New Roman" w:cs="Times New Roman"/>
          <w:b/>
          <w:color w:val="000000"/>
          <w:sz w:val="24"/>
          <w:szCs w:val="24"/>
          <w:lang w:eastAsia="ru-RU"/>
        </w:rPr>
        <w:t xml:space="preserve">Назначение, тактико-технические данные, конструкция и практическое применение </w:t>
      </w:r>
      <w:r w:rsidRPr="000F1F04">
        <w:rPr>
          <w:rFonts w:ascii="Times New Roman" w:hAnsi="Times New Roman" w:cs="Times New Roman"/>
          <w:b/>
          <w:sz w:val="24"/>
          <w:szCs w:val="24"/>
        </w:rPr>
        <w:t>общевойскового защитного комплекта ОЗК</w:t>
      </w:r>
      <w:r w:rsidRPr="003E2E8E">
        <w:rPr>
          <w:rFonts w:ascii="Times New Roman" w:hAnsi="Times New Roman" w:cs="Times New Roman"/>
          <w:b/>
          <w:sz w:val="24"/>
          <w:szCs w:val="24"/>
        </w:rPr>
        <w:t xml:space="preserve"> и </w:t>
      </w:r>
      <w:r w:rsidRPr="000F1F04">
        <w:rPr>
          <w:rFonts w:ascii="Times New Roman" w:hAnsi="Times New Roman" w:cs="Times New Roman"/>
          <w:b/>
          <w:sz w:val="24"/>
          <w:szCs w:val="24"/>
        </w:rPr>
        <w:t xml:space="preserve">гражданского противогаза ГП-7.  </w:t>
      </w:r>
    </w:p>
    <w:p w:rsidR="004C3C58" w:rsidRDefault="004C3C58" w:rsidP="004C3C58">
      <w:pPr>
        <w:spacing w:line="240" w:lineRule="auto"/>
        <w:rPr>
          <w:rFonts w:ascii="Times New Roman" w:hAnsi="Times New Roman" w:cs="Times New Roman"/>
          <w:b/>
          <w:sz w:val="24"/>
          <w:szCs w:val="24"/>
        </w:rPr>
      </w:pPr>
      <w:r w:rsidRPr="000F1F04">
        <w:rPr>
          <w:rFonts w:ascii="Times New Roman" w:eastAsia="Times New Roman" w:hAnsi="Times New Roman" w:cs="Times New Roman"/>
          <w:color w:val="000000"/>
          <w:sz w:val="24"/>
          <w:szCs w:val="24"/>
          <w:lang w:eastAsia="ru-RU"/>
        </w:rPr>
        <w:t xml:space="preserve">Назначение, тактико-технические данные, конструкция </w:t>
      </w:r>
      <w:r w:rsidRPr="000F1F04">
        <w:rPr>
          <w:rFonts w:ascii="Times New Roman" w:hAnsi="Times New Roman" w:cs="Times New Roman"/>
          <w:sz w:val="24"/>
          <w:szCs w:val="24"/>
        </w:rPr>
        <w:t>общевойскового защитного комплекта ОЗК</w:t>
      </w:r>
      <w:r>
        <w:rPr>
          <w:rFonts w:ascii="Times New Roman" w:hAnsi="Times New Roman" w:cs="Times New Roman"/>
          <w:sz w:val="24"/>
          <w:szCs w:val="24"/>
        </w:rPr>
        <w:t xml:space="preserve">. </w:t>
      </w:r>
      <w:r w:rsidRPr="000F1F04">
        <w:rPr>
          <w:rFonts w:ascii="Times New Roman" w:eastAsia="Times New Roman" w:hAnsi="Times New Roman" w:cs="Times New Roman"/>
          <w:color w:val="000000"/>
          <w:sz w:val="24"/>
          <w:szCs w:val="24"/>
          <w:lang w:eastAsia="ru-RU"/>
        </w:rPr>
        <w:t>Назначение, тактико-технические данные, конструкция</w:t>
      </w:r>
      <w:r>
        <w:rPr>
          <w:rFonts w:ascii="Times New Roman" w:eastAsia="Times New Roman" w:hAnsi="Times New Roman" w:cs="Times New Roman"/>
          <w:color w:val="000000"/>
          <w:sz w:val="24"/>
          <w:szCs w:val="24"/>
          <w:lang w:eastAsia="ru-RU"/>
        </w:rPr>
        <w:t xml:space="preserve"> </w:t>
      </w:r>
      <w:r w:rsidRPr="000F1F04">
        <w:rPr>
          <w:rFonts w:ascii="Times New Roman" w:hAnsi="Times New Roman" w:cs="Times New Roman"/>
          <w:sz w:val="24"/>
          <w:szCs w:val="24"/>
        </w:rPr>
        <w:t xml:space="preserve">гражданского противогаза ГП-7. </w:t>
      </w:r>
      <w:r>
        <w:rPr>
          <w:rFonts w:ascii="Times New Roman" w:hAnsi="Times New Roman" w:cs="Times New Roman"/>
          <w:sz w:val="24"/>
          <w:szCs w:val="24"/>
        </w:rPr>
        <w:t xml:space="preserve">Правила надевания и </w:t>
      </w:r>
      <w:r w:rsidRPr="000F1F04">
        <w:rPr>
          <w:rFonts w:ascii="Times New Roman" w:eastAsia="Times New Roman" w:hAnsi="Times New Roman" w:cs="Times New Roman"/>
          <w:color w:val="000000"/>
          <w:sz w:val="24"/>
          <w:szCs w:val="24"/>
          <w:lang w:eastAsia="ru-RU"/>
        </w:rPr>
        <w:t>практическо</w:t>
      </w:r>
      <w:r>
        <w:rPr>
          <w:rFonts w:ascii="Times New Roman" w:eastAsia="Times New Roman" w:hAnsi="Times New Roman" w:cs="Times New Roman"/>
          <w:color w:val="000000"/>
          <w:sz w:val="24"/>
          <w:szCs w:val="24"/>
          <w:lang w:eastAsia="ru-RU"/>
        </w:rPr>
        <w:t>го</w:t>
      </w:r>
      <w:r w:rsidRPr="000F1F04">
        <w:rPr>
          <w:rFonts w:ascii="Times New Roman" w:eastAsia="Times New Roman" w:hAnsi="Times New Roman" w:cs="Times New Roman"/>
          <w:color w:val="000000"/>
          <w:sz w:val="24"/>
          <w:szCs w:val="24"/>
          <w:lang w:eastAsia="ru-RU"/>
        </w:rPr>
        <w:t xml:space="preserve"> применени</w:t>
      </w:r>
      <w:r>
        <w:rPr>
          <w:rFonts w:ascii="Times New Roman" w:eastAsia="Times New Roman" w:hAnsi="Times New Roman" w:cs="Times New Roman"/>
          <w:color w:val="000000"/>
          <w:sz w:val="24"/>
          <w:szCs w:val="24"/>
          <w:lang w:eastAsia="ru-RU"/>
        </w:rPr>
        <w:t>я ОЗК в комплекте с противогазом ГП-7. Правила преодоления зараженных участков местности в защитном комплекте ОЗК и противогазе, правила снятия и дегазации индивидуальных средств защиты кожи и органов дыхания.</w:t>
      </w:r>
    </w:p>
    <w:p w:rsidR="004C3C58" w:rsidRPr="008E2A28" w:rsidRDefault="004C3C58" w:rsidP="004C3C58">
      <w:pPr>
        <w:spacing w:line="240" w:lineRule="auto"/>
        <w:rPr>
          <w:rFonts w:ascii="Times New Roman" w:hAnsi="Times New Roman" w:cs="Times New Roman"/>
          <w:b/>
          <w:sz w:val="24"/>
          <w:szCs w:val="24"/>
        </w:rPr>
      </w:pPr>
      <w:r>
        <w:rPr>
          <w:rFonts w:ascii="Times New Roman" w:hAnsi="Times New Roman"/>
          <w:b/>
        </w:rPr>
        <w:t xml:space="preserve">Тема 22. </w:t>
      </w:r>
      <w:r w:rsidRPr="008E2A28">
        <w:rPr>
          <w:rFonts w:ascii="Times New Roman" w:hAnsi="Times New Roman"/>
          <w:b/>
        </w:rPr>
        <w:t xml:space="preserve">Виды и рода войск Вооруженных Сил Российской Федерации. Танковые войска России – главная ударная сила Сухопутных войск. Танк Т-14 </w:t>
      </w:r>
      <w:r w:rsidRPr="008E2A28">
        <w:rPr>
          <w:rFonts w:ascii="Times New Roman" w:hAnsi="Times New Roman" w:cs="Times New Roman"/>
          <w:b/>
          <w:color w:val="222222"/>
          <w:sz w:val="24"/>
          <w:szCs w:val="24"/>
          <w:shd w:val="clear" w:color="auto" w:fill="FFFFFF"/>
        </w:rPr>
        <w:t xml:space="preserve">«Армата» - </w:t>
      </w:r>
      <w:r w:rsidRPr="008E2A28">
        <w:rPr>
          <w:rFonts w:ascii="Arial" w:hAnsi="Arial" w:cs="Arial"/>
          <w:b/>
          <w:i/>
          <w:iCs/>
          <w:color w:val="222222"/>
          <w:sz w:val="21"/>
          <w:szCs w:val="21"/>
          <w:shd w:val="clear" w:color="auto" w:fill="FFFFFF"/>
        </w:rPr>
        <w:t> </w:t>
      </w:r>
      <w:r w:rsidRPr="008E2A28">
        <w:rPr>
          <w:rFonts w:ascii="Times New Roman" w:hAnsi="Times New Roman" w:cs="Times New Roman"/>
          <w:b/>
          <w:iCs/>
          <w:color w:val="222222"/>
          <w:sz w:val="24"/>
          <w:szCs w:val="24"/>
          <w:shd w:val="clear" w:color="auto" w:fill="FFFFFF"/>
        </w:rPr>
        <w:t>революционный шаг в танкостроении.</w:t>
      </w:r>
    </w:p>
    <w:p w:rsidR="004C3C58" w:rsidRPr="00C96C86" w:rsidRDefault="004C3C58" w:rsidP="004C3C58">
      <w:pPr>
        <w:spacing w:line="240" w:lineRule="auto"/>
        <w:rPr>
          <w:rFonts w:ascii="Times New Roman" w:hAnsi="Times New Roman" w:cs="Times New Roman"/>
          <w:sz w:val="24"/>
          <w:szCs w:val="24"/>
        </w:rPr>
      </w:pPr>
      <w:r w:rsidRPr="00C96C86">
        <w:rPr>
          <w:rFonts w:ascii="Times New Roman" w:hAnsi="Times New Roman"/>
          <w:sz w:val="24"/>
          <w:szCs w:val="24"/>
        </w:rPr>
        <w:t>Танковые войска России</w:t>
      </w:r>
      <w:r>
        <w:rPr>
          <w:rFonts w:ascii="Times New Roman" w:hAnsi="Times New Roman"/>
          <w:sz w:val="24"/>
          <w:szCs w:val="24"/>
        </w:rPr>
        <w:t>. Структура танковых войск: бригады, полки, танковые подразделения в составе мотострелковых бригад, полков и военных баз. Основные танки Т-72, Т-80, Т-90. Основной танк «Армата» - единственный в мире танк третьего (послевоенного) поколения с необитаемой башней. Тактико-технические характеристики танка «Армата».</w:t>
      </w:r>
    </w:p>
    <w:p w:rsidR="004C3C58" w:rsidRPr="00F0313E"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23</w:t>
      </w:r>
      <w:r w:rsidRPr="004C51F4">
        <w:rPr>
          <w:rFonts w:ascii="Times New Roman" w:hAnsi="Times New Roman" w:cs="Times New Roman"/>
          <w:b/>
          <w:sz w:val="24"/>
          <w:szCs w:val="24"/>
        </w:rPr>
        <w:t>.</w:t>
      </w:r>
      <w:r>
        <w:rPr>
          <w:rFonts w:ascii="Times New Roman" w:hAnsi="Times New Roman" w:cs="Times New Roman"/>
          <w:b/>
          <w:sz w:val="24"/>
          <w:szCs w:val="24"/>
        </w:rPr>
        <w:t xml:space="preserve"> </w:t>
      </w:r>
      <w:r w:rsidRPr="00F0313E">
        <w:rPr>
          <w:rFonts w:ascii="Times New Roman" w:hAnsi="Times New Roman"/>
          <w:b/>
        </w:rPr>
        <w:t>Виды и рода войск Вооруженных Сил Российской Федерации. Воздушно-космические силы России. Вооружение и военная техника ВКС РФ. Действия ВКС России в Сирии.</w:t>
      </w:r>
    </w:p>
    <w:p w:rsidR="004C3C58" w:rsidRDefault="004C3C58" w:rsidP="004C3C58">
      <w:pPr>
        <w:spacing w:line="240" w:lineRule="auto"/>
        <w:rPr>
          <w:rFonts w:ascii="Times New Roman" w:hAnsi="Times New Roman" w:cs="Times New Roman"/>
          <w:sz w:val="24"/>
          <w:szCs w:val="24"/>
        </w:rPr>
      </w:pPr>
      <w:r>
        <w:rPr>
          <w:rFonts w:ascii="Times New Roman" w:hAnsi="Times New Roman" w:cs="Times New Roman"/>
          <w:sz w:val="24"/>
          <w:szCs w:val="24"/>
        </w:rPr>
        <w:t xml:space="preserve">ВКС России – результат объединения Военно-воздушных сил (ВВС) и Войск воздушно-космической обороны. Задачи, решаемые ВКС РФ. Структура ВКС: Военно-воздушные силы, Войска ПВО и ПРО, Космические войска. Самолеты, вертолеты, зенитные ракетные комплексы, спутники военного назначения. Операция ВКС России в Сирии – первая успешная боевая операция, проведенная после их реформирования. </w:t>
      </w:r>
    </w:p>
    <w:p w:rsidR="004C3C58" w:rsidRPr="000F485A"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lastRenderedPageBreak/>
        <w:t xml:space="preserve">Тема </w:t>
      </w:r>
      <w:r>
        <w:rPr>
          <w:rFonts w:ascii="Times New Roman" w:hAnsi="Times New Roman" w:cs="Times New Roman"/>
          <w:b/>
          <w:sz w:val="24"/>
          <w:szCs w:val="24"/>
        </w:rPr>
        <w:t>24</w:t>
      </w:r>
      <w:r w:rsidRPr="004C51F4">
        <w:rPr>
          <w:rFonts w:ascii="Times New Roman" w:hAnsi="Times New Roman" w:cs="Times New Roman"/>
          <w:b/>
          <w:sz w:val="24"/>
          <w:szCs w:val="24"/>
        </w:rPr>
        <w:t>.</w:t>
      </w:r>
      <w:r>
        <w:rPr>
          <w:rFonts w:ascii="Times New Roman" w:hAnsi="Times New Roman" w:cs="Times New Roman"/>
          <w:b/>
          <w:sz w:val="24"/>
          <w:szCs w:val="24"/>
        </w:rPr>
        <w:t xml:space="preserve"> </w:t>
      </w:r>
      <w:r w:rsidRPr="000F485A">
        <w:rPr>
          <w:rFonts w:ascii="Times New Roman" w:hAnsi="Times New Roman"/>
          <w:b/>
        </w:rPr>
        <w:t xml:space="preserve">Воздушно-космические силы России. Стратегическая авиация. Радиус действия неограничен. Авиационная техника и вооружение Дальней авиации: Ту-160, Ту-95МС, Ту -22М3.  </w:t>
      </w:r>
    </w:p>
    <w:p w:rsidR="004C3C58" w:rsidRDefault="004C3C58" w:rsidP="004C3C58">
      <w:pPr>
        <w:spacing w:line="240" w:lineRule="auto"/>
        <w:rPr>
          <w:rFonts w:ascii="Times New Roman" w:hAnsi="Times New Roman" w:cs="Times New Roman"/>
          <w:sz w:val="24"/>
          <w:szCs w:val="24"/>
        </w:rPr>
      </w:pPr>
      <w:r>
        <w:rPr>
          <w:rFonts w:ascii="Times New Roman" w:hAnsi="Times New Roman" w:cs="Times New Roman"/>
          <w:sz w:val="24"/>
          <w:szCs w:val="24"/>
        </w:rPr>
        <w:t xml:space="preserve">История стратегической авиации России: «Илья Муромец», ТБ-3, ТБ-7 (Пе-8) и бомбежка Берлина в 1941 году, Ту-4 – советская копия американского В-29. Тактико-технические характеристики модернизированного Ту-95МС, сверхзвукового Ту-160 и дальнего бомбардировщика Ту-22М3, их назначение, выполняемые задачи и перспективы модернизации. </w:t>
      </w:r>
    </w:p>
    <w:p w:rsidR="004C3C58" w:rsidRPr="00D65C47"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25</w:t>
      </w:r>
      <w:r w:rsidRPr="004C51F4">
        <w:rPr>
          <w:rFonts w:ascii="Times New Roman" w:hAnsi="Times New Roman" w:cs="Times New Roman"/>
          <w:b/>
          <w:sz w:val="24"/>
          <w:szCs w:val="24"/>
        </w:rPr>
        <w:t>.</w:t>
      </w:r>
      <w:r>
        <w:rPr>
          <w:rFonts w:ascii="Times New Roman" w:hAnsi="Times New Roman" w:cs="Times New Roman"/>
          <w:b/>
          <w:sz w:val="24"/>
          <w:szCs w:val="24"/>
        </w:rPr>
        <w:t xml:space="preserve"> </w:t>
      </w:r>
      <w:r w:rsidRPr="00D65C47">
        <w:rPr>
          <w:rFonts w:ascii="Times New Roman" w:hAnsi="Times New Roman"/>
          <w:b/>
        </w:rPr>
        <w:t xml:space="preserve">Воздушно-космические силы России. </w:t>
      </w:r>
      <w:r w:rsidRPr="00D65C47">
        <w:rPr>
          <w:rFonts w:ascii="Times New Roman" w:hAnsi="Times New Roman" w:cs="Times New Roman"/>
          <w:b/>
          <w:color w:val="000000"/>
          <w:sz w:val="24"/>
          <w:szCs w:val="24"/>
          <w:shd w:val="clear" w:color="auto" w:fill="FFFFFF"/>
        </w:rPr>
        <w:t xml:space="preserve">Оперативно-тактическая (фронтовая) авиация. </w:t>
      </w:r>
      <w:r w:rsidRPr="00D65C47">
        <w:rPr>
          <w:rFonts w:ascii="Times New Roman" w:hAnsi="Times New Roman"/>
          <w:b/>
        </w:rPr>
        <w:t xml:space="preserve">Авиационная техника и вооружение фронтовой авиации: фронтовые бомбардировщики Су-24М и Су-34, штурмовик Су-25, истребители Миг-29, Миг-35, Су-27СМ, Су-30, Су-35, Миг-31. Истребитель пятого поколения Су-57.  </w:t>
      </w:r>
    </w:p>
    <w:p w:rsidR="004C3C58" w:rsidRDefault="004C3C58" w:rsidP="004C3C58">
      <w:pPr>
        <w:spacing w:line="240" w:lineRule="auto"/>
        <w:rPr>
          <w:rFonts w:ascii="Times New Roman" w:hAnsi="Times New Roman" w:cs="Times New Roman"/>
          <w:sz w:val="24"/>
          <w:szCs w:val="24"/>
        </w:rPr>
      </w:pPr>
      <w:r>
        <w:rPr>
          <w:rFonts w:ascii="Times New Roman" w:hAnsi="Times New Roman" w:cs="Times New Roman"/>
          <w:sz w:val="24"/>
          <w:szCs w:val="24"/>
        </w:rPr>
        <w:t>Задачи фронтовой авиации. Состав фронтовой авиации: бомбардировочная, штурмовая, истребительная авиация. Бомбардировщики Су-24М и Су-34, их сравнительные характеристики. Характеристики и назначение истребителей МиГ-29, МиГ-35, Су-27СМ, Су-30, Су-35, истребитель-перехватчик дальнего радиуса действия МиГ-31БМ.                 Т-50 (Су-57) – особенности конструкции, двигательной установки, авиационного и радиоэлектронного оборудования и вооружения самолета, позволяющие называть его истребителем пятого поколения.</w:t>
      </w:r>
    </w:p>
    <w:p w:rsidR="004C3C58" w:rsidRPr="00DC656D"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26</w:t>
      </w:r>
      <w:r w:rsidRPr="004C51F4">
        <w:rPr>
          <w:rFonts w:ascii="Times New Roman" w:hAnsi="Times New Roman" w:cs="Times New Roman"/>
          <w:b/>
          <w:sz w:val="24"/>
          <w:szCs w:val="24"/>
        </w:rPr>
        <w:t>.</w:t>
      </w:r>
      <w:r>
        <w:rPr>
          <w:rFonts w:ascii="Times New Roman" w:hAnsi="Times New Roman" w:cs="Times New Roman"/>
          <w:b/>
          <w:sz w:val="24"/>
          <w:szCs w:val="24"/>
        </w:rPr>
        <w:t xml:space="preserve"> </w:t>
      </w:r>
      <w:r w:rsidRPr="00DC656D">
        <w:rPr>
          <w:rFonts w:ascii="Times New Roman" w:hAnsi="Times New Roman"/>
          <w:b/>
        </w:rPr>
        <w:t xml:space="preserve">Воздушно-космические силы России. Военно-транспортная авиация ВКС. Авиационная техника Военно-транспортной авиации: Ан-12, Ан-26, Ан-22, Ан-72, Ил-76, Ил-78. Ан-124 «Руслан» - </w:t>
      </w:r>
      <w:r w:rsidRPr="00DC656D">
        <w:rPr>
          <w:rFonts w:ascii="Times New Roman" w:hAnsi="Times New Roman" w:cs="Times New Roman"/>
          <w:b/>
          <w:color w:val="000000"/>
          <w:sz w:val="24"/>
          <w:szCs w:val="24"/>
          <w:shd w:val="clear" w:color="auto" w:fill="FFFFFF"/>
        </w:rPr>
        <w:t>самый большой транспортный самолет, выпускаемый серийно.</w:t>
      </w:r>
    </w:p>
    <w:p w:rsidR="004C3C58" w:rsidRPr="0015445F" w:rsidRDefault="004C3C58" w:rsidP="004C3C58">
      <w:pPr>
        <w:spacing w:line="240" w:lineRule="auto"/>
        <w:rPr>
          <w:rFonts w:ascii="Times New Roman" w:hAnsi="Times New Roman" w:cs="Times New Roman"/>
          <w:sz w:val="24"/>
          <w:szCs w:val="24"/>
        </w:rPr>
      </w:pPr>
      <w:r>
        <w:rPr>
          <w:rFonts w:ascii="Times New Roman" w:hAnsi="Times New Roman" w:cs="Times New Roman"/>
          <w:sz w:val="24"/>
          <w:szCs w:val="24"/>
        </w:rPr>
        <w:t xml:space="preserve">История создания и развития Военно-транспортной авиации (ВТА) России. Боевые задачи ВТА. Авиационная техника ВТА: самолеты советской постройки </w:t>
      </w:r>
      <w:r w:rsidRPr="0015445F">
        <w:rPr>
          <w:rFonts w:ascii="Times New Roman" w:hAnsi="Times New Roman"/>
        </w:rPr>
        <w:t>Ан-12, Ан-26, Ан-22, Ан-72</w:t>
      </w:r>
      <w:r>
        <w:rPr>
          <w:rFonts w:ascii="Times New Roman" w:hAnsi="Times New Roman"/>
        </w:rPr>
        <w:t xml:space="preserve">, Ан-124, чешские </w:t>
      </w:r>
      <w:r>
        <w:rPr>
          <w:rFonts w:ascii="Times New Roman" w:hAnsi="Times New Roman"/>
          <w:lang w:val="en-US"/>
        </w:rPr>
        <w:t>L</w:t>
      </w:r>
      <w:r w:rsidRPr="0015445F">
        <w:rPr>
          <w:rFonts w:ascii="Times New Roman" w:hAnsi="Times New Roman"/>
        </w:rPr>
        <w:t>-410</w:t>
      </w:r>
      <w:r>
        <w:rPr>
          <w:rFonts w:ascii="Times New Roman" w:hAnsi="Times New Roman"/>
        </w:rPr>
        <w:t xml:space="preserve">, модернизированные Ил-76М, Ил-76МД, Ил-76МД-90А, пассажирские самолеты и вертолеты. Ан-124 «Руслан» - назначение и основные тактико-технические характеристики. </w:t>
      </w:r>
    </w:p>
    <w:p w:rsidR="004C3C58" w:rsidRPr="00C63C57"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27</w:t>
      </w:r>
      <w:r w:rsidRPr="004C51F4">
        <w:rPr>
          <w:rFonts w:ascii="Times New Roman" w:hAnsi="Times New Roman" w:cs="Times New Roman"/>
          <w:b/>
          <w:sz w:val="24"/>
          <w:szCs w:val="24"/>
        </w:rPr>
        <w:t>.</w:t>
      </w:r>
      <w:r>
        <w:rPr>
          <w:rFonts w:ascii="Times New Roman" w:hAnsi="Times New Roman" w:cs="Times New Roman"/>
          <w:b/>
          <w:sz w:val="24"/>
          <w:szCs w:val="24"/>
        </w:rPr>
        <w:t xml:space="preserve"> </w:t>
      </w:r>
      <w:r w:rsidRPr="00C63C57">
        <w:rPr>
          <w:rFonts w:ascii="Times New Roman" w:hAnsi="Times New Roman"/>
          <w:b/>
        </w:rPr>
        <w:t>Воздушно-космические силы России. Армейская авиация. Авиационная техника Армейской авиации: вертолеты Ми-8, Ми-24, Ми-28Н, Ка-50, Ка-52, «Ансат». Ми-26 – самый большой вертолет, эксплуатирующийся в мире.</w:t>
      </w:r>
    </w:p>
    <w:p w:rsidR="004C3C58" w:rsidRDefault="004C3C58" w:rsidP="004C3C58">
      <w:pPr>
        <w:spacing w:after="0" w:line="240" w:lineRule="auto"/>
        <w:rPr>
          <w:rFonts w:ascii="Times New Roman" w:hAnsi="Times New Roman" w:cs="Times New Roman"/>
          <w:sz w:val="24"/>
          <w:szCs w:val="24"/>
        </w:rPr>
      </w:pPr>
      <w:r>
        <w:rPr>
          <w:rFonts w:ascii="Times New Roman" w:hAnsi="Times New Roman" w:cs="Times New Roman"/>
          <w:sz w:val="24"/>
          <w:szCs w:val="24"/>
        </w:rPr>
        <w:t>История создания, назначение и основные боевые задачи, решаемые армейской авиацией.</w:t>
      </w:r>
    </w:p>
    <w:p w:rsidR="004C3C58" w:rsidRPr="00C06D76" w:rsidRDefault="004C3C58" w:rsidP="004C3C58">
      <w:pPr>
        <w:spacing w:line="240" w:lineRule="auto"/>
        <w:rPr>
          <w:rFonts w:ascii="Times New Roman" w:hAnsi="Times New Roman" w:cs="Times New Roman"/>
          <w:sz w:val="24"/>
          <w:szCs w:val="24"/>
        </w:rPr>
      </w:pPr>
      <w:r w:rsidRPr="00C06D76">
        <w:rPr>
          <w:rFonts w:ascii="Times New Roman" w:hAnsi="Times New Roman" w:cs="Times New Roman"/>
          <w:sz w:val="24"/>
          <w:szCs w:val="24"/>
        </w:rPr>
        <w:t xml:space="preserve">Ударные, многоцелевые и </w:t>
      </w:r>
      <w:r>
        <w:rPr>
          <w:rFonts w:ascii="Times New Roman" w:hAnsi="Times New Roman" w:cs="Times New Roman"/>
          <w:sz w:val="24"/>
          <w:szCs w:val="24"/>
        </w:rPr>
        <w:t xml:space="preserve">военно-транспортные вертолеты. Ударные вертолеты Ми-24, Ми -35, Ми-28Н, Ка-50 «Черная акула», Ка-52 «Аллигатор». Многоцелевые вертолеты Ми-8Т, Ми-8МТ, Ми-8МТШ5, «Ансат», Ка-226. Тяжелый транспортный вертолет Ми-26 – самый большой вертолет в мире, выпускаемый серийно. </w:t>
      </w:r>
    </w:p>
    <w:p w:rsidR="004C3C58" w:rsidRPr="001E001F"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28</w:t>
      </w:r>
      <w:r w:rsidRPr="004C51F4">
        <w:rPr>
          <w:rFonts w:ascii="Times New Roman" w:hAnsi="Times New Roman" w:cs="Times New Roman"/>
          <w:b/>
          <w:sz w:val="24"/>
          <w:szCs w:val="24"/>
        </w:rPr>
        <w:t>.</w:t>
      </w:r>
      <w:r>
        <w:rPr>
          <w:rFonts w:ascii="Times New Roman" w:hAnsi="Times New Roman" w:cs="Times New Roman"/>
          <w:b/>
          <w:sz w:val="24"/>
          <w:szCs w:val="24"/>
        </w:rPr>
        <w:t xml:space="preserve"> </w:t>
      </w:r>
      <w:r w:rsidRPr="001E001F">
        <w:rPr>
          <w:rFonts w:ascii="Times New Roman" w:hAnsi="Times New Roman"/>
          <w:b/>
        </w:rPr>
        <w:t>Виды и рода войск Вооруженных Сил Российской Федерации. Военно-морской флот (ВМФ), его состав и предназначение.</w:t>
      </w:r>
    </w:p>
    <w:p w:rsidR="004C3C58" w:rsidRDefault="004C3C58" w:rsidP="004C3C58">
      <w:pPr>
        <w:spacing w:line="240" w:lineRule="auto"/>
        <w:rPr>
          <w:rFonts w:ascii="Times New Roman" w:hAnsi="Times New Roman" w:cs="Times New Roman"/>
          <w:sz w:val="24"/>
          <w:szCs w:val="24"/>
        </w:rPr>
      </w:pPr>
      <w:r>
        <w:rPr>
          <w:rFonts w:ascii="Times New Roman" w:hAnsi="Times New Roman" w:cs="Times New Roman"/>
          <w:sz w:val="24"/>
          <w:szCs w:val="24"/>
        </w:rPr>
        <w:t>Предназначение Военно-морского флота, его роль и значение в структуре Вооруженных Сил государства. Состав ВМФ России: Северный, Балтийский, Черноморский, Тихоокеанский флоты и Каспийская флотилия, подводные силы, надводные силы, морская авиация, береговые войска, части и подразделения обеспечения и обслуживания.</w:t>
      </w:r>
    </w:p>
    <w:p w:rsidR="004C3C58" w:rsidRPr="00624038"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29. </w:t>
      </w:r>
      <w:r w:rsidRPr="00624038">
        <w:rPr>
          <w:rFonts w:ascii="Times New Roman" w:hAnsi="Times New Roman"/>
          <w:b/>
        </w:rPr>
        <w:t>История военно-морского флота России. Победы русского флота в морских сражениях 1</w:t>
      </w:r>
      <w:r>
        <w:rPr>
          <w:rFonts w:ascii="Times New Roman" w:hAnsi="Times New Roman"/>
          <w:b/>
        </w:rPr>
        <w:t>8</w:t>
      </w:r>
      <w:r w:rsidRPr="00624038">
        <w:rPr>
          <w:rFonts w:ascii="Times New Roman" w:hAnsi="Times New Roman"/>
          <w:b/>
        </w:rPr>
        <w:t xml:space="preserve"> -1</w:t>
      </w:r>
      <w:r>
        <w:rPr>
          <w:rFonts w:ascii="Times New Roman" w:hAnsi="Times New Roman"/>
          <w:b/>
        </w:rPr>
        <w:t>9</w:t>
      </w:r>
      <w:r w:rsidRPr="00624038">
        <w:rPr>
          <w:rFonts w:ascii="Times New Roman" w:hAnsi="Times New Roman"/>
          <w:b/>
        </w:rPr>
        <w:t xml:space="preserve"> веков. Ф.Ф. Ушаков, Д.Н. Сенявин, П.С. Нахимов, В.А. Корнилов – великие флотоводцы России. Адмирал С.О. Макаров – гений русского флота.</w:t>
      </w:r>
    </w:p>
    <w:p w:rsidR="004C3C58" w:rsidRPr="000C3F28" w:rsidRDefault="004C3C58" w:rsidP="004C3C58">
      <w:pPr>
        <w:spacing w:line="240" w:lineRule="auto"/>
        <w:jc w:val="both"/>
        <w:rPr>
          <w:rFonts w:ascii="Times New Roman" w:hAnsi="Times New Roman" w:cs="Times New Roman"/>
          <w:sz w:val="24"/>
          <w:szCs w:val="24"/>
        </w:rPr>
      </w:pPr>
      <w:r w:rsidRPr="000C3F28">
        <w:rPr>
          <w:rFonts w:ascii="Times New Roman" w:hAnsi="Times New Roman" w:cs="Times New Roman"/>
          <w:sz w:val="24"/>
          <w:szCs w:val="24"/>
        </w:rPr>
        <w:t xml:space="preserve">Петр </w:t>
      </w:r>
      <w:r w:rsidRPr="000C3F28">
        <w:rPr>
          <w:rFonts w:ascii="Times New Roman" w:hAnsi="Times New Roman" w:cs="Times New Roman"/>
          <w:sz w:val="24"/>
          <w:szCs w:val="24"/>
          <w:lang w:val="en-US"/>
        </w:rPr>
        <w:t>I</w:t>
      </w:r>
      <w:r>
        <w:rPr>
          <w:rFonts w:ascii="Times New Roman" w:hAnsi="Times New Roman" w:cs="Times New Roman"/>
          <w:sz w:val="24"/>
          <w:szCs w:val="24"/>
        </w:rPr>
        <w:t xml:space="preserve"> и строительство русского военно-морского флота. </w:t>
      </w:r>
      <w:r w:rsidRPr="000C3F28">
        <w:rPr>
          <w:rFonts w:ascii="Times New Roman" w:hAnsi="Times New Roman" w:cs="Times New Roman"/>
          <w:color w:val="1F1F1F"/>
          <w:sz w:val="24"/>
          <w:szCs w:val="24"/>
        </w:rPr>
        <w:t>Подвиги адмиралов Ф.Ф. Ушакова, П.С. Нахимова, Г.А. Спиридова, Д.Н. Сенявина, В.И. Истомина, Г.И. Бутакова, С.О. Маркова и В.А. Корнилова</w:t>
      </w:r>
      <w:r>
        <w:rPr>
          <w:rFonts w:ascii="Times New Roman" w:hAnsi="Times New Roman" w:cs="Times New Roman"/>
          <w:color w:val="1F1F1F"/>
          <w:sz w:val="24"/>
          <w:szCs w:val="24"/>
        </w:rPr>
        <w:t xml:space="preserve"> в великих морских сражениях 17-18 веков. Великие географические открытия русских флотоводцев В.И. Беринга, М.П Лазарева, Ф.Ф. Беллинсгаузена, И.Ф. </w:t>
      </w:r>
      <w:r>
        <w:rPr>
          <w:rFonts w:ascii="Times New Roman" w:hAnsi="Times New Roman" w:cs="Times New Roman"/>
          <w:color w:val="1F1F1F"/>
          <w:sz w:val="24"/>
          <w:szCs w:val="24"/>
        </w:rPr>
        <w:lastRenderedPageBreak/>
        <w:t xml:space="preserve">Крузенштерна, Ф.П. Литке. </w:t>
      </w:r>
      <w:r>
        <w:rPr>
          <w:rFonts w:ascii="roboto_condensed_light" w:hAnsi="roboto_condensed_light"/>
          <w:color w:val="111111"/>
          <w:sz w:val="23"/>
          <w:szCs w:val="23"/>
          <w:shd w:val="clear" w:color="auto" w:fill="FFFFFF"/>
        </w:rPr>
        <w:t>Инженер, ученый, полярный исследователь, флотоводец С.О. Макаров – гений русского флота.</w:t>
      </w:r>
    </w:p>
    <w:p w:rsidR="004C3C58" w:rsidRPr="00DD4AD2"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30. </w:t>
      </w:r>
      <w:r w:rsidRPr="00DD4AD2">
        <w:rPr>
          <w:rFonts w:ascii="Times New Roman" w:hAnsi="Times New Roman"/>
          <w:b/>
        </w:rPr>
        <w:t>История военно-морского флота России. Адмирал Н.Г. Кузнецов и роль ВМФ в Великой отечественной войне.</w:t>
      </w:r>
    </w:p>
    <w:p w:rsidR="004C3C58" w:rsidRDefault="004C3C58" w:rsidP="004C3C58">
      <w:pPr>
        <w:spacing w:line="240" w:lineRule="auto"/>
        <w:rPr>
          <w:rFonts w:ascii="Times New Roman" w:hAnsi="Times New Roman" w:cs="Times New Roman"/>
          <w:sz w:val="24"/>
          <w:szCs w:val="24"/>
        </w:rPr>
      </w:pPr>
      <w:r>
        <w:rPr>
          <w:rFonts w:ascii="Times New Roman" w:hAnsi="Times New Roman" w:cs="Times New Roman"/>
          <w:sz w:val="24"/>
          <w:szCs w:val="24"/>
        </w:rPr>
        <w:t>Адмирал Н.Г. Кузнецов – первый адмирал флота в истории СССР. При нападении на СССР фашистской Германии 22 июня 1941 г. благодаря действиям Н.Г. Кузнецова ВМФ СССР не потеряли ни одного корабля, ни одной береговой батареи и ни одного самолета морской авиации. Перевозка войск, нанесение ударов по побережью, высадка десантов и минная война – основные задачи флота в период Великой отечественной войны. Действия подводных лодок на коммуникациях противника, особенности подводной войны и героизм советских подводников. Развитие морской пехоты в годы войны, массовый героизм советских морских пехотинцев в сражениях Второй мировой войны.</w:t>
      </w:r>
    </w:p>
    <w:p w:rsidR="004C3C58" w:rsidRPr="0085135F"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31. </w:t>
      </w:r>
      <w:r w:rsidRPr="0085135F">
        <w:rPr>
          <w:rFonts w:ascii="Times New Roman" w:hAnsi="Times New Roman"/>
          <w:b/>
        </w:rPr>
        <w:t>Военно-морской флот России. Подводные лодки - основная ударная сила ВМФ. Морская авиация: корабельная и береговая. Морская пехота ВМФ – «там, где мы – там победа».</w:t>
      </w:r>
    </w:p>
    <w:p w:rsidR="004C3C58" w:rsidRDefault="004C3C58" w:rsidP="004C3C58">
      <w:pPr>
        <w:spacing w:line="240" w:lineRule="auto"/>
        <w:rPr>
          <w:rFonts w:ascii="Times New Roman" w:hAnsi="Times New Roman" w:cs="Times New Roman"/>
          <w:sz w:val="24"/>
          <w:szCs w:val="24"/>
        </w:rPr>
      </w:pPr>
      <w:r>
        <w:rPr>
          <w:rFonts w:ascii="Times New Roman" w:hAnsi="Times New Roman" w:cs="Times New Roman"/>
          <w:sz w:val="24"/>
          <w:szCs w:val="24"/>
        </w:rPr>
        <w:t xml:space="preserve">Атомные подводные лодки с ядерными баллистическими и крылатыми ракетами. Атомные подводные лодки с крылатыми ракетами класса «корабль – корабль». Атомные подводные лодки с торпедным вооружением. Дизельные ракетные и торпедные подводные лодки. Морская авиация: стратегическая, тактическая, палубная и вертолетная. Морская пехота, войска береговой обороны, </w:t>
      </w:r>
      <w:r w:rsidRPr="00DA2EA4">
        <w:rPr>
          <w:rFonts w:ascii="Times New Roman" w:hAnsi="Times New Roman" w:cs="Times New Roman"/>
          <w:color w:val="000000"/>
          <w:sz w:val="24"/>
          <w:szCs w:val="24"/>
          <w:shd w:val="clear" w:color="auto" w:fill="FFFFFF"/>
        </w:rPr>
        <w:t>противодиверсионные силы и средства</w:t>
      </w:r>
      <w:r>
        <w:rPr>
          <w:rFonts w:ascii="Times New Roman" w:hAnsi="Times New Roman" w:cs="Times New Roman"/>
          <w:sz w:val="24"/>
          <w:szCs w:val="24"/>
        </w:rPr>
        <w:t xml:space="preserve"> (боевые пловцы). </w:t>
      </w:r>
    </w:p>
    <w:p w:rsidR="004C3C58" w:rsidRPr="00C81AE8"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32. </w:t>
      </w:r>
      <w:r w:rsidRPr="00C81AE8">
        <w:rPr>
          <w:rFonts w:ascii="Times New Roman" w:hAnsi="Times New Roman"/>
          <w:b/>
        </w:rPr>
        <w:t xml:space="preserve">Виды и рода войск Вооруженных Сил Российской Федерации. </w:t>
      </w:r>
      <w:r w:rsidRPr="00C81AE8">
        <w:rPr>
          <w:rFonts w:ascii="Times New Roman" w:hAnsi="Times New Roman" w:cs="Times New Roman"/>
          <w:b/>
          <w:sz w:val="24"/>
          <w:szCs w:val="24"/>
        </w:rPr>
        <w:t>Крылатая пехота. Воздушно-десантные войска – элита Российской армии.</w:t>
      </w:r>
    </w:p>
    <w:p w:rsidR="004C3C58" w:rsidRPr="00DA2EA4" w:rsidRDefault="004C3C58" w:rsidP="004C3C58">
      <w:pPr>
        <w:spacing w:line="240" w:lineRule="auto"/>
        <w:rPr>
          <w:rFonts w:ascii="Times New Roman" w:hAnsi="Times New Roman" w:cs="Times New Roman"/>
          <w:sz w:val="24"/>
          <w:szCs w:val="24"/>
        </w:rPr>
      </w:pPr>
      <w:r w:rsidRPr="00DA2EA4">
        <w:rPr>
          <w:rFonts w:ascii="Times New Roman" w:hAnsi="Times New Roman" w:cs="Times New Roman"/>
          <w:sz w:val="24"/>
          <w:szCs w:val="24"/>
        </w:rPr>
        <w:t>Основные боевые задачи, решаемые Воздушно-десантными войсками</w:t>
      </w:r>
      <w:r>
        <w:rPr>
          <w:rFonts w:ascii="Times New Roman" w:hAnsi="Times New Roman" w:cs="Times New Roman"/>
          <w:sz w:val="24"/>
          <w:szCs w:val="24"/>
        </w:rPr>
        <w:t xml:space="preserve"> (ВДВ)</w:t>
      </w:r>
      <w:r w:rsidRPr="00DA2EA4">
        <w:rPr>
          <w:rFonts w:ascii="Times New Roman" w:hAnsi="Times New Roman" w:cs="Times New Roman"/>
          <w:sz w:val="24"/>
          <w:szCs w:val="24"/>
        </w:rPr>
        <w:t>.</w:t>
      </w:r>
      <w:r>
        <w:rPr>
          <w:rFonts w:ascii="Times New Roman" w:hAnsi="Times New Roman" w:cs="Times New Roman"/>
          <w:sz w:val="24"/>
          <w:szCs w:val="24"/>
        </w:rPr>
        <w:t xml:space="preserve"> Место ВДВ в составе Вооруженных Сил России. Создание и развитие ВДВ СССР, формирование ВДВ России.</w:t>
      </w:r>
    </w:p>
    <w:p w:rsidR="004C3C58" w:rsidRPr="00C81AE8"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33. </w:t>
      </w:r>
      <w:r w:rsidRPr="00C81AE8">
        <w:rPr>
          <w:rFonts w:ascii="Times New Roman" w:hAnsi="Times New Roman" w:cs="Times New Roman"/>
          <w:b/>
          <w:sz w:val="24"/>
          <w:szCs w:val="24"/>
        </w:rPr>
        <w:t xml:space="preserve">Воздушно-десантные войска. </w:t>
      </w:r>
      <w:r w:rsidRPr="00C81AE8">
        <w:rPr>
          <w:rFonts w:ascii="Times New Roman" w:hAnsi="Times New Roman"/>
          <w:b/>
        </w:rPr>
        <w:t>История создания, боевые традиции и подвиги гвардейцев-десантников. Генерал армии Маргелов В.Ф. «Никто, кроме нас».</w:t>
      </w:r>
    </w:p>
    <w:p w:rsidR="004C3C58" w:rsidRDefault="004C3C58" w:rsidP="004C3C58">
      <w:pPr>
        <w:spacing w:line="240" w:lineRule="auto"/>
        <w:rPr>
          <w:rFonts w:ascii="Times New Roman" w:hAnsi="Times New Roman" w:cs="Times New Roman"/>
          <w:sz w:val="24"/>
          <w:szCs w:val="24"/>
        </w:rPr>
      </w:pPr>
      <w:r>
        <w:rPr>
          <w:rFonts w:ascii="Times New Roman" w:hAnsi="Times New Roman" w:cs="Times New Roman"/>
          <w:sz w:val="24"/>
          <w:szCs w:val="24"/>
        </w:rPr>
        <w:t>СССР – родоначальник ВДВ, как отдельного рода войск. Основные этапы создания, развития и боевого применения ВДВ. Бессмертные подвиги десантников: Можайский десант, 12 – часовой бой 9-ой роты в Афганистане, героическая гибель 6-ой роты в Аргунском ущелье. Краткая биография генерала армии В.Ф. Маргелова, роль Маргелова в развитии и становлении современных ВДВ, как элиты армии, девиз гвардейцев-десантников «никто, кроме нас». ВДВ – «Войска Дяди Васи».</w:t>
      </w:r>
    </w:p>
    <w:p w:rsidR="004C3C58" w:rsidRPr="00C81AE8"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34. </w:t>
      </w:r>
      <w:r w:rsidRPr="00C81AE8">
        <w:rPr>
          <w:rFonts w:ascii="Times New Roman" w:hAnsi="Times New Roman" w:cs="Times New Roman"/>
          <w:b/>
          <w:sz w:val="24"/>
          <w:szCs w:val="24"/>
        </w:rPr>
        <w:t xml:space="preserve">Воздушно-десантные войска. </w:t>
      </w:r>
      <w:r w:rsidRPr="00C81AE8">
        <w:rPr>
          <w:rFonts w:ascii="Times New Roman" w:hAnsi="Times New Roman"/>
          <w:b/>
        </w:rPr>
        <w:t>Вооружение и военная техника ВДВ. Десантные парашюты Д-6 серии 4, Д-10, «Арбалет», запасной парашют З-5. Грузовые парашютные системы.</w:t>
      </w:r>
    </w:p>
    <w:p w:rsidR="004C3C58" w:rsidRDefault="004C3C58" w:rsidP="004C3C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Стрелковое оружие ВДВ, современная боевая техника ВДВ: БМД-2, 120- мм самоходное артиллерийское орудие «Нона», БМД-4М, БТР-МДМ «Ракушка». Десантирование экипажа внутри боевых машин – идея В.Ф. Маргелова. Десантные парашюты Д-6 серии 4, Д-10, «Арбалет-1», «Арбалет-2», грузовые многокупольные и парашютно-реактивные системы, перспективные парашюты для ВДВ.  </w:t>
      </w:r>
    </w:p>
    <w:p w:rsidR="004C3C58" w:rsidRDefault="004C3C58" w:rsidP="004C3C58">
      <w:pPr>
        <w:spacing w:after="0" w:line="240" w:lineRule="auto"/>
        <w:rPr>
          <w:rFonts w:ascii="Times New Roman" w:hAnsi="Times New Roman" w:cs="Times New Roman"/>
          <w:b/>
          <w:sz w:val="24"/>
          <w:szCs w:val="24"/>
        </w:rPr>
      </w:pPr>
    </w:p>
    <w:p w:rsidR="004C3C58" w:rsidRPr="00C81AE8"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35. </w:t>
      </w:r>
      <w:r w:rsidRPr="00C81AE8">
        <w:rPr>
          <w:rFonts w:ascii="Times New Roman" w:eastAsia="Times New Roman" w:hAnsi="Times New Roman" w:cs="Times New Roman"/>
          <w:b/>
          <w:color w:val="000000"/>
          <w:sz w:val="24"/>
          <w:szCs w:val="24"/>
          <w:lang w:eastAsia="ru-RU"/>
        </w:rPr>
        <w:t xml:space="preserve">Назначение, тактико-технические данные, конструкция, подготовка к применению (укладка) десантного парашюта </w:t>
      </w:r>
      <w:r w:rsidRPr="00C81AE8">
        <w:rPr>
          <w:rFonts w:ascii="Times New Roman" w:hAnsi="Times New Roman"/>
          <w:b/>
        </w:rPr>
        <w:t>Д-6 серии 4.</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Назначение, тактико-технические данные, конструкция</w:t>
      </w:r>
      <w:r>
        <w:rPr>
          <w:rFonts w:ascii="Times New Roman" w:eastAsia="Times New Roman" w:hAnsi="Times New Roman" w:cs="Times New Roman"/>
          <w:color w:val="000000"/>
          <w:sz w:val="24"/>
          <w:szCs w:val="24"/>
          <w:lang w:eastAsia="ru-RU"/>
        </w:rPr>
        <w:t xml:space="preserve"> </w:t>
      </w:r>
      <w:r w:rsidRPr="003F1D4C">
        <w:rPr>
          <w:rFonts w:ascii="Times New Roman" w:eastAsia="Times New Roman" w:hAnsi="Times New Roman" w:cs="Times New Roman"/>
          <w:color w:val="000000"/>
          <w:sz w:val="24"/>
          <w:szCs w:val="24"/>
          <w:lang w:eastAsia="ru-RU"/>
        </w:rPr>
        <w:t>десантн</w:t>
      </w:r>
      <w:r>
        <w:rPr>
          <w:rFonts w:ascii="Times New Roman" w:eastAsia="Times New Roman" w:hAnsi="Times New Roman" w:cs="Times New Roman"/>
          <w:color w:val="000000"/>
          <w:sz w:val="24"/>
          <w:szCs w:val="24"/>
          <w:lang w:eastAsia="ru-RU"/>
        </w:rPr>
        <w:t xml:space="preserve">ого парашюта Д-6 серии 4. Укладочные принадлежности, требования к помещению для укладки парашютов. </w:t>
      </w:r>
      <w:r w:rsidRPr="00B6058D">
        <w:rPr>
          <w:rFonts w:ascii="Times New Roman" w:eastAsia="Times New Roman" w:hAnsi="Times New Roman" w:cs="Times New Roman"/>
          <w:color w:val="000000"/>
          <w:sz w:val="24"/>
          <w:szCs w:val="24"/>
          <w:lang w:eastAsia="ru-RU"/>
        </w:rPr>
        <w:t>Подготовка парашюта к укладке,</w:t>
      </w:r>
      <w:r>
        <w:rPr>
          <w:rFonts w:ascii="Times New Roman" w:eastAsia="Times New Roman" w:hAnsi="Times New Roman" w:cs="Times New Roman"/>
          <w:color w:val="000000"/>
          <w:sz w:val="24"/>
          <w:szCs w:val="24"/>
          <w:lang w:eastAsia="ru-RU"/>
        </w:rPr>
        <w:t xml:space="preserve"> проверка комплектации парашюта, осмотр парашюта, Поэтапная укладка парашюта и промежуточный контроль правильности укладки: </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укладка купола основного парашюта;</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надевание камеры на купол основного парашюта;</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проверка строп;</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укладка купола</w:t>
      </w:r>
      <w:r w:rsidRPr="00425F1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основного парашюта в камеру;</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укладка строп основного парашюта в камеру;</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укладка стабилизирующего парашюта и контровка камеры;</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укладка камеры с основным парашютом в ранец и затяжка ранца; </w:t>
      </w:r>
    </w:p>
    <w:p w:rsidR="004C3C58" w:rsidRDefault="004C3C58" w:rsidP="004C3C58">
      <w:pPr>
        <w:spacing w:after="0" w:line="240" w:lineRule="auto"/>
        <w:rPr>
          <w:rFonts w:ascii="Times New Roman" w:hAnsi="Times New Roman" w:cs="Times New Roman"/>
          <w:bCs/>
          <w:sz w:val="24"/>
          <w:szCs w:val="24"/>
        </w:rPr>
      </w:pPr>
      <w:r>
        <w:rPr>
          <w:rFonts w:ascii="Times New Roman" w:eastAsia="Times New Roman" w:hAnsi="Times New Roman" w:cs="Times New Roman"/>
          <w:color w:val="000000"/>
          <w:sz w:val="24"/>
          <w:szCs w:val="24"/>
          <w:lang w:eastAsia="ru-RU"/>
        </w:rPr>
        <w:t xml:space="preserve">- </w:t>
      </w:r>
      <w:r>
        <w:rPr>
          <w:rFonts w:ascii="Times New Roman" w:hAnsi="Times New Roman" w:cs="Times New Roman"/>
          <w:bCs/>
          <w:sz w:val="24"/>
          <w:szCs w:val="24"/>
        </w:rPr>
        <w:t>м</w:t>
      </w:r>
      <w:r w:rsidRPr="000A409D">
        <w:rPr>
          <w:rFonts w:ascii="Times New Roman" w:hAnsi="Times New Roman" w:cs="Times New Roman"/>
          <w:bCs/>
          <w:sz w:val="24"/>
          <w:szCs w:val="24"/>
        </w:rPr>
        <w:t>онтаж стабилизирующего парашюта на верхнюю часть ранца</w:t>
      </w:r>
      <w:r>
        <w:rPr>
          <w:rFonts w:ascii="Times New Roman" w:hAnsi="Times New Roman" w:cs="Times New Roman"/>
          <w:bCs/>
          <w:sz w:val="24"/>
          <w:szCs w:val="24"/>
        </w:rPr>
        <w:t xml:space="preserve"> с уложенным основным парашютом;</w:t>
      </w:r>
    </w:p>
    <w:p w:rsidR="004C3C58" w:rsidRDefault="004C3C58" w:rsidP="004C3C58">
      <w:pPr>
        <w:spacing w:after="0" w:line="240" w:lineRule="auto"/>
        <w:rPr>
          <w:rFonts w:ascii="Times New Roman" w:hAnsi="Times New Roman" w:cs="Times New Roman"/>
          <w:bCs/>
          <w:sz w:val="24"/>
          <w:szCs w:val="24"/>
        </w:rPr>
      </w:pPr>
      <w:r>
        <w:rPr>
          <w:rFonts w:ascii="Times New Roman" w:hAnsi="Times New Roman" w:cs="Times New Roman"/>
          <w:bCs/>
          <w:sz w:val="24"/>
          <w:szCs w:val="24"/>
        </w:rPr>
        <w:t>- п</w:t>
      </w:r>
      <w:r w:rsidRPr="00E34F7F">
        <w:rPr>
          <w:rFonts w:ascii="Times New Roman" w:hAnsi="Times New Roman" w:cs="Times New Roman"/>
          <w:bCs/>
          <w:sz w:val="24"/>
          <w:szCs w:val="24"/>
        </w:rPr>
        <w:t>одсоединение фала гибкой шпильки к петле звена и контровка петли звена к кольцу на ранце</w:t>
      </w:r>
      <w:r>
        <w:rPr>
          <w:rFonts w:ascii="Times New Roman" w:hAnsi="Times New Roman" w:cs="Times New Roman"/>
          <w:bCs/>
          <w:sz w:val="24"/>
          <w:szCs w:val="24"/>
        </w:rPr>
        <w:t>;</w:t>
      </w:r>
    </w:p>
    <w:p w:rsidR="004C3C58" w:rsidRDefault="004C3C58" w:rsidP="004C3C58">
      <w:pPr>
        <w:spacing w:after="0" w:line="240" w:lineRule="auto"/>
        <w:rPr>
          <w:rFonts w:ascii="Times New Roman" w:hAnsi="Times New Roman" w:cs="Times New Roman"/>
          <w:bCs/>
          <w:sz w:val="24"/>
          <w:szCs w:val="24"/>
        </w:rPr>
      </w:pPr>
      <w:r>
        <w:rPr>
          <w:rFonts w:ascii="Times New Roman" w:hAnsi="Times New Roman" w:cs="Times New Roman"/>
          <w:bCs/>
          <w:sz w:val="24"/>
          <w:szCs w:val="24"/>
        </w:rPr>
        <w:t>- установка прибора АД-3У,</w:t>
      </w:r>
      <w:r w:rsidRPr="00E34F7F">
        <w:rPr>
          <w:rFonts w:ascii="Times New Roman" w:hAnsi="Times New Roman" w:cs="Times New Roman"/>
          <w:bCs/>
          <w:sz w:val="24"/>
          <w:szCs w:val="24"/>
        </w:rPr>
        <w:t xml:space="preserve"> </w:t>
      </w:r>
      <w:r>
        <w:rPr>
          <w:rFonts w:ascii="Times New Roman" w:hAnsi="Times New Roman" w:cs="Times New Roman"/>
          <w:bCs/>
          <w:sz w:val="24"/>
          <w:szCs w:val="24"/>
        </w:rPr>
        <w:t>контровка гибкой шпильки прибора, монтаж звена ручного раскрытия и серьги прибора на двухконусный замок, контровка двухконусного замка;</w:t>
      </w:r>
    </w:p>
    <w:p w:rsidR="004C3C58" w:rsidRDefault="004C3C58" w:rsidP="004C3C58">
      <w:pPr>
        <w:spacing w:after="0" w:line="240" w:lineRule="auto"/>
        <w:rPr>
          <w:rFonts w:ascii="Times New Roman" w:hAnsi="Times New Roman" w:cs="Times New Roman"/>
          <w:bCs/>
          <w:sz w:val="24"/>
          <w:szCs w:val="24"/>
        </w:rPr>
      </w:pPr>
      <w:r>
        <w:rPr>
          <w:rFonts w:ascii="Times New Roman" w:hAnsi="Times New Roman" w:cs="Times New Roman"/>
          <w:bCs/>
          <w:sz w:val="24"/>
          <w:szCs w:val="24"/>
        </w:rPr>
        <w:t>- подгонка подвесной системы, укладка парашюта в переносную сумку;</w:t>
      </w:r>
    </w:p>
    <w:p w:rsidR="004C3C58" w:rsidRDefault="004C3C58" w:rsidP="004C3C58">
      <w:pPr>
        <w:spacing w:after="240" w:line="240" w:lineRule="auto"/>
        <w:rPr>
          <w:rFonts w:ascii="Times New Roman" w:hAnsi="Times New Roman" w:cs="Times New Roman"/>
          <w:bCs/>
          <w:sz w:val="24"/>
          <w:szCs w:val="24"/>
        </w:rPr>
      </w:pPr>
      <w:r>
        <w:rPr>
          <w:rFonts w:ascii="Times New Roman" w:hAnsi="Times New Roman" w:cs="Times New Roman"/>
          <w:bCs/>
          <w:sz w:val="24"/>
          <w:szCs w:val="24"/>
        </w:rPr>
        <w:t>- заполнение паспорта парашюта.</w:t>
      </w:r>
    </w:p>
    <w:p w:rsidR="004C3C58" w:rsidRPr="003C3EAB" w:rsidRDefault="004C3C58" w:rsidP="004C3C58">
      <w:pPr>
        <w:spacing w:after="0" w:line="240" w:lineRule="auto"/>
        <w:rPr>
          <w:rFonts w:ascii="Times New Roman" w:hAnsi="Times New Roman"/>
          <w:b/>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36. </w:t>
      </w:r>
      <w:r w:rsidRPr="003C3EAB">
        <w:rPr>
          <w:rFonts w:ascii="Times New Roman" w:eastAsia="Times New Roman" w:hAnsi="Times New Roman" w:cs="Times New Roman"/>
          <w:b/>
          <w:color w:val="000000"/>
          <w:sz w:val="24"/>
          <w:szCs w:val="24"/>
          <w:lang w:eastAsia="ru-RU"/>
        </w:rPr>
        <w:t xml:space="preserve">Назначение, тактико-технические данные, конструкция запасных парашютов </w:t>
      </w:r>
      <w:r w:rsidRPr="003C3EAB">
        <w:rPr>
          <w:rFonts w:ascii="Times New Roman" w:hAnsi="Times New Roman"/>
          <w:b/>
        </w:rPr>
        <w:t>З-5 и З-6П</w:t>
      </w:r>
      <w:r w:rsidRPr="003C3EAB">
        <w:rPr>
          <w:rFonts w:ascii="Times New Roman" w:eastAsia="Times New Roman" w:hAnsi="Times New Roman" w:cs="Times New Roman"/>
          <w:b/>
          <w:color w:val="000000"/>
          <w:sz w:val="24"/>
          <w:szCs w:val="24"/>
          <w:lang w:eastAsia="ru-RU"/>
        </w:rPr>
        <w:t xml:space="preserve">, подготовка к применению (укладка) запасного парашюта </w:t>
      </w:r>
      <w:r w:rsidRPr="003C3EAB">
        <w:rPr>
          <w:rFonts w:ascii="Times New Roman" w:hAnsi="Times New Roman"/>
          <w:b/>
        </w:rPr>
        <w:t>З-6П.</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sidRPr="00253FC0">
        <w:rPr>
          <w:rFonts w:ascii="Times New Roman" w:eastAsia="Times New Roman" w:hAnsi="Times New Roman" w:cs="Times New Roman"/>
          <w:color w:val="000000"/>
          <w:sz w:val="24"/>
          <w:szCs w:val="24"/>
          <w:lang w:eastAsia="ru-RU"/>
        </w:rPr>
        <w:t xml:space="preserve">Осмотр </w:t>
      </w:r>
      <w:r>
        <w:rPr>
          <w:rFonts w:ascii="Times New Roman" w:eastAsia="Times New Roman" w:hAnsi="Times New Roman" w:cs="Times New Roman"/>
          <w:color w:val="000000"/>
          <w:sz w:val="24"/>
          <w:szCs w:val="24"/>
          <w:lang w:eastAsia="ru-RU"/>
        </w:rPr>
        <w:t xml:space="preserve">парашюта и подготовка к укладке. </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Поэтапная укладка парашюта и промежуточный контроль правильности укладки: </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укладка купола;</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укладка строп в соты кармана на промежуточной подвесной системе;</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укладка свободных концов промежуточной подвесной системы на дно кармана;</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укладка свободных концов промежуточной подвесной системы на дно ранца;</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укладка парашюта на дно ранца;</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затяжка клапанов ранца; </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монтаж страхующего прибора ППК-У;</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взведение ранцевых резин (пружин);</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контровка и пломбировка нижней шпильки вытяжного кольца;</w:t>
      </w:r>
    </w:p>
    <w:p w:rsidR="004C3C58" w:rsidRDefault="004C3C58" w:rsidP="004C3C58">
      <w:pPr>
        <w:spacing w:after="240" w:line="240" w:lineRule="auto"/>
        <w:rPr>
          <w:rFonts w:ascii="Times New Roman" w:hAnsi="Times New Roman" w:cs="Times New Roman"/>
          <w:bCs/>
          <w:sz w:val="24"/>
          <w:szCs w:val="24"/>
        </w:rPr>
      </w:pPr>
      <w:r>
        <w:rPr>
          <w:rFonts w:ascii="Times New Roman" w:hAnsi="Times New Roman" w:cs="Times New Roman"/>
          <w:bCs/>
          <w:sz w:val="24"/>
          <w:szCs w:val="24"/>
        </w:rPr>
        <w:t>- заполнение паспорта парашюта.</w:t>
      </w:r>
    </w:p>
    <w:p w:rsidR="004C3C58" w:rsidRDefault="004C3C58" w:rsidP="004C3C58">
      <w:pPr>
        <w:spacing w:after="0" w:line="240" w:lineRule="auto"/>
        <w:rPr>
          <w:rFonts w:ascii="Times New Roman" w:eastAsia="Times New Roman" w:hAnsi="Times New Roman" w:cs="Times New Roman"/>
          <w:b/>
          <w:color w:val="000000"/>
          <w:sz w:val="24"/>
          <w:szCs w:val="24"/>
          <w:lang w:eastAsia="ru-RU"/>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37. </w:t>
      </w:r>
      <w:r w:rsidRPr="00C81AE8">
        <w:rPr>
          <w:rFonts w:ascii="Times New Roman" w:eastAsia="Times New Roman" w:hAnsi="Times New Roman" w:cs="Times New Roman"/>
          <w:b/>
          <w:color w:val="000000"/>
          <w:sz w:val="24"/>
          <w:szCs w:val="24"/>
          <w:lang w:eastAsia="ru-RU"/>
        </w:rPr>
        <w:t>Назначение, тактико-технические данные, конструкция парашютных страхующих приборов ППК-У, АД 3-У.</w:t>
      </w:r>
    </w:p>
    <w:p w:rsidR="004C3C58" w:rsidRDefault="004C3C58" w:rsidP="004C3C58">
      <w:pPr>
        <w:spacing w:after="240"/>
        <w:rPr>
          <w:rFonts w:ascii="Times New Roman" w:hAnsi="Times New Roman" w:cs="Times New Roman"/>
          <w:sz w:val="24"/>
          <w:szCs w:val="24"/>
        </w:rPr>
      </w:pPr>
      <w:r>
        <w:rPr>
          <w:rFonts w:ascii="Times New Roman" w:hAnsi="Times New Roman" w:cs="Times New Roman"/>
          <w:sz w:val="24"/>
          <w:szCs w:val="24"/>
        </w:rPr>
        <w:t xml:space="preserve">Средства автоматического введения в действие парашютных систем. Изобретение братьями Дорониными парашютного полуавтомата. Назначение, </w:t>
      </w:r>
      <w:r w:rsidRPr="00853C74">
        <w:rPr>
          <w:rFonts w:ascii="Times New Roman" w:eastAsia="Times New Roman" w:hAnsi="Times New Roman" w:cs="Times New Roman"/>
          <w:color w:val="000000"/>
          <w:sz w:val="24"/>
          <w:szCs w:val="24"/>
          <w:lang w:eastAsia="ru-RU"/>
        </w:rPr>
        <w:t>тактико-технические данные</w:t>
      </w:r>
      <w:r>
        <w:rPr>
          <w:rFonts w:ascii="Times New Roman" w:eastAsia="Times New Roman" w:hAnsi="Times New Roman" w:cs="Times New Roman"/>
          <w:color w:val="000000"/>
          <w:sz w:val="24"/>
          <w:szCs w:val="24"/>
          <w:lang w:eastAsia="ru-RU"/>
        </w:rPr>
        <w:t>,</w:t>
      </w:r>
      <w:r w:rsidRPr="00853C74">
        <w:rPr>
          <w:rFonts w:ascii="Times New Roman" w:hAnsi="Times New Roman" w:cs="Times New Roman"/>
          <w:sz w:val="24"/>
          <w:szCs w:val="24"/>
        </w:rPr>
        <w:t xml:space="preserve"> конструкция</w:t>
      </w:r>
      <w:r>
        <w:rPr>
          <w:rFonts w:ascii="Times New Roman" w:hAnsi="Times New Roman" w:cs="Times New Roman"/>
          <w:sz w:val="24"/>
          <w:szCs w:val="24"/>
        </w:rPr>
        <w:t xml:space="preserve"> приборов ППК-У, АД-3У.  Взаимодействие механизмов парашютных страхующих приборов при различных вариантах их установки. </w:t>
      </w:r>
    </w:p>
    <w:p w:rsidR="004C3C58" w:rsidRPr="003C3EAB"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38. </w:t>
      </w:r>
      <w:r w:rsidRPr="003C3EAB">
        <w:rPr>
          <w:rFonts w:ascii="Times New Roman" w:eastAsia="Times New Roman" w:hAnsi="Times New Roman" w:cs="Times New Roman"/>
          <w:b/>
          <w:color w:val="000000"/>
          <w:sz w:val="24"/>
          <w:szCs w:val="24"/>
          <w:lang w:eastAsia="ru-RU"/>
        </w:rPr>
        <w:t>Свойства воздушной среды, основы аэродинамики, устойчивости и управляемости летательных аппаратов, различия техники пилотирования планеров, самолетов и вертолетов.</w:t>
      </w:r>
    </w:p>
    <w:p w:rsidR="004C3C58" w:rsidRPr="003C3EAB" w:rsidRDefault="004C3C58" w:rsidP="004C3C58">
      <w:pPr>
        <w:spacing w:after="0" w:line="240" w:lineRule="auto"/>
        <w:rPr>
          <w:rFonts w:ascii="Times New Roman" w:hAnsi="Times New Roman" w:cs="Times New Roman"/>
          <w:sz w:val="24"/>
          <w:szCs w:val="24"/>
        </w:rPr>
      </w:pPr>
      <w:r w:rsidRPr="003C3EAB">
        <w:rPr>
          <w:rFonts w:ascii="Times New Roman" w:eastAsia="Times New Roman" w:hAnsi="Times New Roman" w:cs="Times New Roman"/>
          <w:color w:val="000000"/>
          <w:sz w:val="24"/>
          <w:szCs w:val="24"/>
          <w:lang w:eastAsia="ru-RU"/>
        </w:rPr>
        <w:t>Свойства воздушной среды</w:t>
      </w:r>
      <w:r>
        <w:rPr>
          <w:rFonts w:ascii="Times New Roman" w:eastAsia="Times New Roman" w:hAnsi="Times New Roman" w:cs="Times New Roman"/>
          <w:color w:val="000000"/>
          <w:sz w:val="24"/>
          <w:szCs w:val="24"/>
          <w:lang w:eastAsia="ru-RU"/>
        </w:rPr>
        <w:t xml:space="preserve">, плотность, вязкость, сила сопротивления воздуха, закон Бернулли, коэффициент подъемной силы, зависимость его от угла атаки крыла, поляра, принципы полета планеров, самолетов и вертолетов, центровка, органы управления летательных аппаратов различных аэродинамических схем, особенности </w:t>
      </w:r>
      <w:r w:rsidRPr="003C3EAB">
        <w:rPr>
          <w:rFonts w:ascii="Times New Roman" w:eastAsia="Times New Roman" w:hAnsi="Times New Roman" w:cs="Times New Roman"/>
          <w:color w:val="000000"/>
          <w:sz w:val="24"/>
          <w:szCs w:val="24"/>
          <w:lang w:eastAsia="ru-RU"/>
        </w:rPr>
        <w:t>техники пилотирования планеров, самолетов и вертолетов.</w:t>
      </w:r>
    </w:p>
    <w:p w:rsidR="004C3C58" w:rsidRDefault="004C3C58" w:rsidP="004C3C58">
      <w:pPr>
        <w:spacing w:after="0" w:line="240" w:lineRule="auto"/>
        <w:rPr>
          <w:rFonts w:ascii="Times New Roman" w:hAnsi="Times New Roman" w:cs="Times New Roman"/>
          <w:b/>
          <w:sz w:val="24"/>
          <w:szCs w:val="24"/>
        </w:rPr>
      </w:pPr>
    </w:p>
    <w:p w:rsidR="004C3C58" w:rsidRPr="00AD091C" w:rsidRDefault="004C3C58" w:rsidP="004C3C58">
      <w:pPr>
        <w:spacing w:after="0" w:line="240" w:lineRule="auto"/>
        <w:rPr>
          <w:rFonts w:ascii="Times New Roman" w:hAnsi="Times New Roman"/>
          <w:b/>
        </w:rPr>
      </w:pPr>
      <w:r>
        <w:rPr>
          <w:rFonts w:ascii="Times New Roman" w:hAnsi="Times New Roman"/>
          <w:b/>
        </w:rPr>
        <w:t xml:space="preserve">Тема 39. </w:t>
      </w:r>
      <w:r w:rsidRPr="00AD091C">
        <w:rPr>
          <w:rFonts w:ascii="Times New Roman" w:eastAsia="Times New Roman" w:hAnsi="Times New Roman" w:cs="Times New Roman"/>
          <w:b/>
          <w:color w:val="000000"/>
          <w:sz w:val="24"/>
          <w:szCs w:val="24"/>
          <w:lang w:eastAsia="ru-RU"/>
        </w:rPr>
        <w:t xml:space="preserve">Назначение, основные тактико-технические данные, особенности конструкции планера </w:t>
      </w:r>
      <w:r w:rsidRPr="00AD091C">
        <w:rPr>
          <w:rFonts w:ascii="Times New Roman" w:eastAsia="Times New Roman" w:hAnsi="Times New Roman" w:cs="Times New Roman"/>
          <w:b/>
          <w:color w:val="000000"/>
          <w:sz w:val="24"/>
          <w:szCs w:val="24"/>
          <w:lang w:val="en-US" w:eastAsia="ru-RU"/>
        </w:rPr>
        <w:t>L</w:t>
      </w:r>
      <w:r w:rsidRPr="00AD091C">
        <w:rPr>
          <w:rFonts w:ascii="Times New Roman" w:eastAsia="Times New Roman" w:hAnsi="Times New Roman" w:cs="Times New Roman"/>
          <w:b/>
          <w:color w:val="000000"/>
          <w:sz w:val="24"/>
          <w:szCs w:val="24"/>
          <w:lang w:eastAsia="ru-RU"/>
        </w:rPr>
        <w:t>-13 «Бланик», самолета ЯК-52, вертолетов    МИ-8МТВ5 и КА-50.</w:t>
      </w:r>
    </w:p>
    <w:p w:rsidR="004C3C58" w:rsidRDefault="004C3C58" w:rsidP="004C3C58">
      <w:pPr>
        <w:spacing w:after="0" w:line="240" w:lineRule="auto"/>
        <w:rPr>
          <w:rFonts w:ascii="Times New Roman" w:hAnsi="Times New Roman"/>
          <w:b/>
        </w:rPr>
      </w:pPr>
      <w:r w:rsidRPr="00AD091C">
        <w:rPr>
          <w:rFonts w:ascii="Times New Roman" w:eastAsia="Times New Roman" w:hAnsi="Times New Roman" w:cs="Times New Roman"/>
          <w:color w:val="000000"/>
          <w:sz w:val="24"/>
          <w:szCs w:val="24"/>
          <w:lang w:eastAsia="ru-RU"/>
        </w:rPr>
        <w:t xml:space="preserve">Назначение, основные тактико-технические данные, особенности конструкции планера </w:t>
      </w:r>
      <w:r>
        <w:rPr>
          <w:rFonts w:ascii="Times New Roman" w:eastAsia="Times New Roman" w:hAnsi="Times New Roman" w:cs="Times New Roman"/>
          <w:color w:val="000000"/>
          <w:sz w:val="24"/>
          <w:szCs w:val="24"/>
          <w:lang w:eastAsia="ru-RU"/>
        </w:rPr>
        <w:t xml:space="preserve">  </w:t>
      </w:r>
      <w:r w:rsidRPr="00AD091C">
        <w:rPr>
          <w:rFonts w:ascii="Times New Roman" w:eastAsia="Times New Roman" w:hAnsi="Times New Roman" w:cs="Times New Roman"/>
          <w:color w:val="000000"/>
          <w:sz w:val="24"/>
          <w:szCs w:val="24"/>
          <w:lang w:val="en-US" w:eastAsia="ru-RU"/>
        </w:rPr>
        <w:t>L</w:t>
      </w:r>
      <w:r w:rsidRPr="00AD091C">
        <w:rPr>
          <w:rFonts w:ascii="Times New Roman" w:eastAsia="Times New Roman" w:hAnsi="Times New Roman" w:cs="Times New Roman"/>
          <w:color w:val="000000"/>
          <w:sz w:val="24"/>
          <w:szCs w:val="24"/>
          <w:lang w:eastAsia="ru-RU"/>
        </w:rPr>
        <w:t>-13 «Бланик»,</w:t>
      </w:r>
      <w:r>
        <w:rPr>
          <w:rFonts w:ascii="Times New Roman" w:eastAsia="Times New Roman" w:hAnsi="Times New Roman" w:cs="Times New Roman"/>
          <w:color w:val="000000"/>
          <w:sz w:val="24"/>
          <w:szCs w:val="24"/>
          <w:lang w:eastAsia="ru-RU"/>
        </w:rPr>
        <w:t xml:space="preserve"> органы управления, оборудование кабины, особенности аэродинамики и </w:t>
      </w:r>
      <w:r w:rsidRPr="003C3EAB">
        <w:rPr>
          <w:rFonts w:ascii="Times New Roman" w:eastAsia="Times New Roman" w:hAnsi="Times New Roman" w:cs="Times New Roman"/>
          <w:color w:val="000000"/>
          <w:sz w:val="24"/>
          <w:szCs w:val="24"/>
          <w:lang w:eastAsia="ru-RU"/>
        </w:rPr>
        <w:t>техники пилотирования планер</w:t>
      </w:r>
      <w:r>
        <w:rPr>
          <w:rFonts w:ascii="Times New Roman" w:eastAsia="Times New Roman" w:hAnsi="Times New Roman" w:cs="Times New Roman"/>
          <w:color w:val="000000"/>
          <w:sz w:val="24"/>
          <w:szCs w:val="24"/>
          <w:lang w:eastAsia="ru-RU"/>
        </w:rPr>
        <w:t>а. Полет на буксире, свободный полет, парящий полет, метеорологические условия благоприятные для полета на планере.</w:t>
      </w:r>
    </w:p>
    <w:p w:rsidR="004C3C58" w:rsidRDefault="004C3C58" w:rsidP="004C3C58">
      <w:pPr>
        <w:spacing w:after="0" w:line="240" w:lineRule="auto"/>
        <w:rPr>
          <w:rFonts w:ascii="Times New Roman" w:hAnsi="Times New Roman"/>
          <w:b/>
        </w:rPr>
      </w:pPr>
      <w:r w:rsidRPr="00AD091C">
        <w:rPr>
          <w:rFonts w:ascii="Times New Roman" w:eastAsia="Times New Roman" w:hAnsi="Times New Roman" w:cs="Times New Roman"/>
          <w:color w:val="000000"/>
          <w:sz w:val="24"/>
          <w:szCs w:val="24"/>
          <w:lang w:eastAsia="ru-RU"/>
        </w:rPr>
        <w:lastRenderedPageBreak/>
        <w:t>Назначение, основные тактико-технические данные, особенности конструкции</w:t>
      </w:r>
      <w:r>
        <w:rPr>
          <w:rFonts w:ascii="Times New Roman" w:eastAsia="Times New Roman" w:hAnsi="Times New Roman" w:cs="Times New Roman"/>
          <w:color w:val="000000"/>
          <w:sz w:val="24"/>
          <w:szCs w:val="24"/>
          <w:lang w:eastAsia="ru-RU"/>
        </w:rPr>
        <w:t xml:space="preserve"> </w:t>
      </w:r>
      <w:r w:rsidRPr="00AD091C">
        <w:rPr>
          <w:rFonts w:ascii="Times New Roman" w:eastAsia="Times New Roman" w:hAnsi="Times New Roman" w:cs="Times New Roman"/>
          <w:color w:val="000000"/>
          <w:sz w:val="24"/>
          <w:szCs w:val="24"/>
          <w:lang w:eastAsia="ru-RU"/>
        </w:rPr>
        <w:t>самолета ЯК-52</w:t>
      </w:r>
      <w:r>
        <w:rPr>
          <w:rFonts w:ascii="Times New Roman" w:eastAsia="Times New Roman" w:hAnsi="Times New Roman" w:cs="Times New Roman"/>
          <w:color w:val="000000"/>
          <w:sz w:val="24"/>
          <w:szCs w:val="24"/>
          <w:lang w:eastAsia="ru-RU"/>
        </w:rPr>
        <w:t xml:space="preserve">, органы управления, оборудование кабины, особенности аэродинамики и </w:t>
      </w:r>
      <w:r w:rsidRPr="003C3EAB">
        <w:rPr>
          <w:rFonts w:ascii="Times New Roman" w:eastAsia="Times New Roman" w:hAnsi="Times New Roman" w:cs="Times New Roman"/>
          <w:color w:val="000000"/>
          <w:sz w:val="24"/>
          <w:szCs w:val="24"/>
          <w:lang w:eastAsia="ru-RU"/>
        </w:rPr>
        <w:t>техники пилотирования</w:t>
      </w:r>
      <w:r>
        <w:rPr>
          <w:rFonts w:ascii="Times New Roman" w:eastAsia="Times New Roman" w:hAnsi="Times New Roman" w:cs="Times New Roman"/>
          <w:color w:val="000000"/>
          <w:sz w:val="24"/>
          <w:szCs w:val="24"/>
          <w:lang w:eastAsia="ru-RU"/>
        </w:rPr>
        <w:t xml:space="preserve"> </w:t>
      </w:r>
      <w:r w:rsidRPr="00AD091C">
        <w:rPr>
          <w:rFonts w:ascii="Times New Roman" w:eastAsia="Times New Roman" w:hAnsi="Times New Roman" w:cs="Times New Roman"/>
          <w:color w:val="000000"/>
          <w:sz w:val="24"/>
          <w:szCs w:val="24"/>
          <w:lang w:eastAsia="ru-RU"/>
        </w:rPr>
        <w:t>самолета</w:t>
      </w:r>
      <w:r>
        <w:rPr>
          <w:rFonts w:ascii="Times New Roman" w:eastAsia="Times New Roman" w:hAnsi="Times New Roman" w:cs="Times New Roman"/>
          <w:color w:val="000000"/>
          <w:sz w:val="24"/>
          <w:szCs w:val="24"/>
          <w:lang w:eastAsia="ru-RU"/>
        </w:rPr>
        <w:t>. Основные этапы и схема полета по стандартной коробочке.</w:t>
      </w:r>
    </w:p>
    <w:p w:rsidR="004C3C58" w:rsidRPr="00C51842" w:rsidRDefault="004C3C58" w:rsidP="004C3C58">
      <w:pPr>
        <w:spacing w:after="0" w:line="240" w:lineRule="auto"/>
        <w:rPr>
          <w:rFonts w:ascii="Times New Roman" w:hAnsi="Times New Roman"/>
        </w:rPr>
      </w:pPr>
      <w:r w:rsidRPr="00AD091C">
        <w:rPr>
          <w:rFonts w:ascii="Times New Roman" w:eastAsia="Times New Roman" w:hAnsi="Times New Roman" w:cs="Times New Roman"/>
          <w:color w:val="000000"/>
          <w:sz w:val="24"/>
          <w:szCs w:val="24"/>
          <w:lang w:eastAsia="ru-RU"/>
        </w:rPr>
        <w:t>Назначение, основные тактико-технические данные, особенности конструкции</w:t>
      </w:r>
      <w:r>
        <w:rPr>
          <w:rFonts w:ascii="Times New Roman" w:eastAsia="Times New Roman" w:hAnsi="Times New Roman" w:cs="Times New Roman"/>
          <w:color w:val="000000"/>
          <w:sz w:val="24"/>
          <w:szCs w:val="24"/>
          <w:lang w:eastAsia="ru-RU"/>
        </w:rPr>
        <w:t xml:space="preserve"> </w:t>
      </w:r>
      <w:r w:rsidRPr="00C51842">
        <w:rPr>
          <w:rFonts w:ascii="Times New Roman" w:eastAsia="Times New Roman" w:hAnsi="Times New Roman" w:cs="Times New Roman"/>
          <w:color w:val="000000"/>
          <w:sz w:val="24"/>
          <w:szCs w:val="24"/>
          <w:lang w:eastAsia="ru-RU"/>
        </w:rPr>
        <w:t>вертолета    МИ-8МТВ5</w:t>
      </w:r>
      <w:r>
        <w:rPr>
          <w:rFonts w:ascii="Times New Roman" w:eastAsia="Times New Roman" w:hAnsi="Times New Roman" w:cs="Times New Roman"/>
          <w:color w:val="000000"/>
          <w:sz w:val="24"/>
          <w:szCs w:val="24"/>
          <w:lang w:eastAsia="ru-RU"/>
        </w:rPr>
        <w:t xml:space="preserve">, органы управления, оборудование кабины, особенности аэродинамики и </w:t>
      </w:r>
      <w:r w:rsidRPr="003C3EAB">
        <w:rPr>
          <w:rFonts w:ascii="Times New Roman" w:eastAsia="Times New Roman" w:hAnsi="Times New Roman" w:cs="Times New Roman"/>
          <w:color w:val="000000"/>
          <w:sz w:val="24"/>
          <w:szCs w:val="24"/>
          <w:lang w:eastAsia="ru-RU"/>
        </w:rPr>
        <w:t>техники пилотирования</w:t>
      </w:r>
      <w:r>
        <w:rPr>
          <w:rFonts w:ascii="Times New Roman" w:eastAsia="Times New Roman" w:hAnsi="Times New Roman" w:cs="Times New Roman"/>
          <w:color w:val="000000"/>
          <w:sz w:val="24"/>
          <w:szCs w:val="24"/>
          <w:lang w:eastAsia="ru-RU"/>
        </w:rPr>
        <w:t xml:space="preserve"> вертолета. Аэродинамика и техника пилотирования вертолетов соосной схемы, недостатки и преимущества вертолета КА-50. Основные режимы полета вертолета и их особенности.</w:t>
      </w:r>
    </w:p>
    <w:p w:rsidR="004C3C58" w:rsidRDefault="004C3C58" w:rsidP="004C3C58">
      <w:pPr>
        <w:spacing w:after="0" w:line="240" w:lineRule="auto"/>
        <w:rPr>
          <w:rFonts w:ascii="Times New Roman" w:hAnsi="Times New Roman"/>
          <w:b/>
        </w:rPr>
      </w:pPr>
    </w:p>
    <w:p w:rsidR="004C3C58" w:rsidRPr="00AD091C" w:rsidRDefault="004C3C58" w:rsidP="004C3C58">
      <w:pPr>
        <w:spacing w:after="0" w:line="240" w:lineRule="auto"/>
        <w:rPr>
          <w:rFonts w:ascii="Times New Roman" w:eastAsia="Times New Roman" w:hAnsi="Times New Roman" w:cs="Times New Roman"/>
          <w:b/>
          <w:color w:val="000000"/>
          <w:sz w:val="24"/>
          <w:szCs w:val="24"/>
          <w:lang w:eastAsia="ru-RU"/>
        </w:rPr>
      </w:pPr>
      <w:r w:rsidRPr="00AD091C">
        <w:rPr>
          <w:rFonts w:ascii="Times New Roman" w:hAnsi="Times New Roman"/>
          <w:b/>
        </w:rPr>
        <w:t xml:space="preserve">Тема 40. </w:t>
      </w:r>
      <w:r w:rsidRPr="00AD091C">
        <w:rPr>
          <w:rFonts w:ascii="Times New Roman" w:eastAsia="Times New Roman" w:hAnsi="Times New Roman" w:cs="Times New Roman"/>
          <w:b/>
          <w:color w:val="000000"/>
          <w:sz w:val="24"/>
          <w:szCs w:val="24"/>
          <w:lang w:eastAsia="ru-RU"/>
        </w:rPr>
        <w:t>Ознакомительные полеты на авиационных тренажерах планера, самолета и вертолета (на базе лицея № 35 Приволжского района).</w:t>
      </w:r>
    </w:p>
    <w:p w:rsidR="004C3C58" w:rsidRDefault="004C3C58" w:rsidP="004C3C58">
      <w:pPr>
        <w:spacing w:after="0" w:line="240" w:lineRule="auto"/>
        <w:rPr>
          <w:rFonts w:ascii="Times New Roman" w:eastAsia="Times New Roman" w:hAnsi="Times New Roman" w:cs="Times New Roman"/>
          <w:color w:val="000000"/>
          <w:sz w:val="24"/>
          <w:szCs w:val="24"/>
          <w:lang w:eastAsia="ru-RU"/>
        </w:rPr>
      </w:pPr>
      <w:r w:rsidRPr="00AD091C">
        <w:rPr>
          <w:rFonts w:ascii="Times New Roman" w:eastAsia="Times New Roman" w:hAnsi="Times New Roman" w:cs="Times New Roman"/>
          <w:color w:val="000000"/>
          <w:sz w:val="24"/>
          <w:szCs w:val="24"/>
          <w:lang w:eastAsia="ru-RU"/>
        </w:rPr>
        <w:t>Назначение, особенности конструкции</w:t>
      </w:r>
      <w:r>
        <w:rPr>
          <w:rFonts w:ascii="Times New Roman" w:eastAsia="Times New Roman" w:hAnsi="Times New Roman" w:cs="Times New Roman"/>
          <w:color w:val="000000"/>
          <w:sz w:val="24"/>
          <w:szCs w:val="24"/>
          <w:lang w:eastAsia="ru-RU"/>
        </w:rPr>
        <w:t xml:space="preserve"> и правила эксплуатации авиационных тренажеров-симуляторов. Правила поведения и меры безопасности при выполнении тренажей на базе </w:t>
      </w:r>
      <w:r w:rsidRPr="0038743A">
        <w:rPr>
          <w:rFonts w:ascii="Times New Roman" w:eastAsia="Times New Roman" w:hAnsi="Times New Roman" w:cs="Times New Roman"/>
          <w:color w:val="000000"/>
          <w:sz w:val="24"/>
          <w:szCs w:val="24"/>
          <w:lang w:eastAsia="ru-RU"/>
        </w:rPr>
        <w:t>лицея № 35 Приволжского района</w:t>
      </w:r>
      <w:r>
        <w:rPr>
          <w:rFonts w:ascii="Times New Roman" w:eastAsia="Times New Roman" w:hAnsi="Times New Roman" w:cs="Times New Roman"/>
          <w:color w:val="000000"/>
          <w:sz w:val="24"/>
          <w:szCs w:val="24"/>
          <w:lang w:eastAsia="ru-RU"/>
        </w:rPr>
        <w:t xml:space="preserve">. Выполнение простейших упражнений на тренажере планера </w:t>
      </w:r>
      <w:r w:rsidRPr="00AD091C">
        <w:rPr>
          <w:rFonts w:ascii="Times New Roman" w:eastAsia="Times New Roman" w:hAnsi="Times New Roman" w:cs="Times New Roman"/>
          <w:color w:val="000000"/>
          <w:sz w:val="24"/>
          <w:szCs w:val="24"/>
          <w:lang w:val="en-US" w:eastAsia="ru-RU"/>
        </w:rPr>
        <w:t>L</w:t>
      </w:r>
      <w:r w:rsidRPr="00AD091C">
        <w:rPr>
          <w:rFonts w:ascii="Times New Roman" w:eastAsia="Times New Roman" w:hAnsi="Times New Roman" w:cs="Times New Roman"/>
          <w:color w:val="000000"/>
          <w:sz w:val="24"/>
          <w:szCs w:val="24"/>
          <w:lang w:eastAsia="ru-RU"/>
        </w:rPr>
        <w:t>-13 «Бланик»</w:t>
      </w:r>
      <w:r>
        <w:rPr>
          <w:rFonts w:ascii="Times New Roman" w:eastAsia="Times New Roman" w:hAnsi="Times New Roman" w:cs="Times New Roman"/>
          <w:color w:val="000000"/>
          <w:sz w:val="24"/>
          <w:szCs w:val="24"/>
          <w:lang w:eastAsia="ru-RU"/>
        </w:rPr>
        <w:t xml:space="preserve">. Выполнение упражнений на тренажере </w:t>
      </w:r>
      <w:r w:rsidRPr="00AD091C">
        <w:rPr>
          <w:rFonts w:ascii="Times New Roman" w:eastAsia="Times New Roman" w:hAnsi="Times New Roman" w:cs="Times New Roman"/>
          <w:color w:val="000000"/>
          <w:sz w:val="24"/>
          <w:szCs w:val="24"/>
          <w:lang w:eastAsia="ru-RU"/>
        </w:rPr>
        <w:t>самолета ЯК-52</w:t>
      </w:r>
      <w:r>
        <w:rPr>
          <w:rFonts w:ascii="Times New Roman" w:eastAsia="Times New Roman" w:hAnsi="Times New Roman" w:cs="Times New Roman"/>
          <w:color w:val="000000"/>
          <w:sz w:val="24"/>
          <w:szCs w:val="24"/>
          <w:lang w:eastAsia="ru-RU"/>
        </w:rPr>
        <w:t xml:space="preserve">. Выполнение упражнений на тренажере (по выбору инструктора лицея) вертолета </w:t>
      </w:r>
      <w:r w:rsidRPr="00C51842">
        <w:rPr>
          <w:rFonts w:ascii="Times New Roman" w:eastAsia="Times New Roman" w:hAnsi="Times New Roman" w:cs="Times New Roman"/>
          <w:color w:val="000000"/>
          <w:sz w:val="24"/>
          <w:szCs w:val="24"/>
          <w:lang w:eastAsia="ru-RU"/>
        </w:rPr>
        <w:t>МИ-8МТВ5</w:t>
      </w:r>
      <w:r>
        <w:rPr>
          <w:rFonts w:ascii="Times New Roman" w:eastAsia="Times New Roman" w:hAnsi="Times New Roman" w:cs="Times New Roman"/>
          <w:color w:val="000000"/>
          <w:sz w:val="24"/>
          <w:szCs w:val="24"/>
          <w:lang w:eastAsia="ru-RU"/>
        </w:rPr>
        <w:t xml:space="preserve"> или вертолета КА-50</w:t>
      </w:r>
    </w:p>
    <w:p w:rsidR="004C3C58" w:rsidRDefault="004C3C58" w:rsidP="004C3C58">
      <w:pPr>
        <w:spacing w:after="0" w:line="240" w:lineRule="auto"/>
        <w:rPr>
          <w:rFonts w:ascii="Times New Roman" w:hAnsi="Times New Roman"/>
          <w:b/>
        </w:rPr>
      </w:pPr>
    </w:p>
    <w:p w:rsidR="004C3C58" w:rsidRPr="00C81AE8" w:rsidRDefault="004C3C58" w:rsidP="004C3C58">
      <w:pPr>
        <w:spacing w:after="0" w:line="240" w:lineRule="auto"/>
        <w:rPr>
          <w:rFonts w:ascii="Times New Roman" w:hAnsi="Times New Roman" w:cs="Times New Roman"/>
          <w:b/>
          <w:sz w:val="24"/>
          <w:szCs w:val="24"/>
        </w:rPr>
      </w:pPr>
      <w:r>
        <w:rPr>
          <w:rFonts w:ascii="Times New Roman" w:hAnsi="Times New Roman"/>
          <w:b/>
        </w:rPr>
        <w:t xml:space="preserve">Тема 41. </w:t>
      </w:r>
      <w:r w:rsidRPr="00C81AE8">
        <w:rPr>
          <w:rFonts w:ascii="Times New Roman" w:hAnsi="Times New Roman"/>
          <w:b/>
        </w:rPr>
        <w:t>Виды и рода войск Вооруженных Сил Российской Федерации. Ракетные войска стратегического назначения – гарантия мира и суверенитета России.</w:t>
      </w:r>
    </w:p>
    <w:p w:rsidR="004C3C58" w:rsidRPr="00720302" w:rsidRDefault="004C3C58" w:rsidP="004C3C58">
      <w:pPr>
        <w:spacing w:after="0" w:line="240" w:lineRule="auto"/>
        <w:rPr>
          <w:rFonts w:ascii="Times New Roman" w:hAnsi="Times New Roman" w:cs="Times New Roman"/>
          <w:sz w:val="24"/>
          <w:szCs w:val="24"/>
        </w:rPr>
      </w:pPr>
      <w:r w:rsidRPr="006A4F7C">
        <w:rPr>
          <w:rFonts w:ascii="Times New Roman" w:hAnsi="Times New Roman"/>
        </w:rPr>
        <w:t>Ракетные войска стратегического назначения</w:t>
      </w:r>
      <w:r>
        <w:rPr>
          <w:rFonts w:ascii="Times New Roman" w:hAnsi="Times New Roman"/>
        </w:rPr>
        <w:t xml:space="preserve"> (РВСН) - </w:t>
      </w:r>
      <w:r w:rsidRPr="006A4F7C">
        <w:rPr>
          <w:rFonts w:ascii="Times New Roman" w:hAnsi="Times New Roman" w:cs="Times New Roman"/>
          <w:sz w:val="24"/>
          <w:szCs w:val="24"/>
          <w:shd w:val="clear" w:color="auto" w:fill="FFFFFF"/>
        </w:rPr>
        <w:t>главный компонент </w:t>
      </w:r>
      <w:hyperlink r:id="rId10" w:tooltip="Стратегические ядерные силы Российской Федерации" w:history="1">
        <w:r w:rsidRPr="006A4F7C">
          <w:rPr>
            <w:rStyle w:val="a9"/>
            <w:rFonts w:ascii="Times New Roman" w:hAnsi="Times New Roman" w:cs="Times New Roman"/>
            <w:color w:val="auto"/>
            <w:sz w:val="24"/>
            <w:szCs w:val="24"/>
            <w:u w:val="none"/>
            <w:shd w:val="clear" w:color="auto" w:fill="FFFFFF"/>
          </w:rPr>
          <w:t>стратегических ядерных сил Российской Федерации</w:t>
        </w:r>
      </w:hyperlink>
      <w:r w:rsidRPr="006A4F7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Состав и назначение РВСН, задачи ядерного сдерживания и нанесения неприемлемого ущерба вероятному противнику в случае нападения на РФ. </w:t>
      </w:r>
      <w:r>
        <w:rPr>
          <w:rFonts w:ascii="Times New Roman" w:hAnsi="Times New Roman" w:cs="Times New Roman"/>
          <w:sz w:val="24"/>
          <w:szCs w:val="24"/>
        </w:rPr>
        <w:t>Система «Периметр» - комплекс автоматического управления массированным ответным ядерным ударом.</w:t>
      </w:r>
    </w:p>
    <w:p w:rsidR="004C3C58" w:rsidRPr="006A4F7C" w:rsidRDefault="004C3C58" w:rsidP="004C3C58">
      <w:pPr>
        <w:spacing w:after="0" w:line="240" w:lineRule="auto"/>
        <w:rPr>
          <w:rFonts w:ascii="Times New Roman" w:hAnsi="Times New Roman" w:cs="Times New Roman"/>
          <w:sz w:val="24"/>
          <w:szCs w:val="24"/>
        </w:rPr>
      </w:pPr>
    </w:p>
    <w:p w:rsidR="004C3C58" w:rsidRPr="00C81AE8"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42. </w:t>
      </w:r>
      <w:r w:rsidRPr="00C81AE8">
        <w:rPr>
          <w:rFonts w:ascii="Times New Roman" w:hAnsi="Times New Roman"/>
          <w:b/>
        </w:rPr>
        <w:t xml:space="preserve">Ракетные войска стратегического назначения. Вооружение РВСН: </w:t>
      </w:r>
      <w:r w:rsidRPr="00C81AE8">
        <w:rPr>
          <w:rFonts w:ascii="Times New Roman" w:hAnsi="Times New Roman" w:cs="Times New Roman"/>
          <w:b/>
          <w:color w:val="373636"/>
          <w:sz w:val="24"/>
          <w:szCs w:val="24"/>
        </w:rPr>
        <w:t>наземные межконтинентальные баллистические ракеты шахтного и мобильного базирования.</w:t>
      </w:r>
      <w:r w:rsidRPr="00C81AE8">
        <w:rPr>
          <w:rFonts w:ascii="Tahoma" w:hAnsi="Tahoma" w:cs="Tahoma"/>
          <w:b/>
          <w:color w:val="373636"/>
        </w:rPr>
        <w:t> </w:t>
      </w:r>
    </w:p>
    <w:p w:rsidR="004C3C58" w:rsidRPr="00720302" w:rsidRDefault="004C3C58" w:rsidP="004C3C58">
      <w:pPr>
        <w:spacing w:line="240" w:lineRule="auto"/>
        <w:rPr>
          <w:rFonts w:ascii="Times New Roman" w:hAnsi="Times New Roman" w:cs="Times New Roman"/>
          <w:sz w:val="24"/>
          <w:szCs w:val="24"/>
        </w:rPr>
      </w:pPr>
      <w:r w:rsidRPr="00720302">
        <w:rPr>
          <w:rFonts w:ascii="Times New Roman" w:hAnsi="Times New Roman" w:cs="Times New Roman"/>
          <w:sz w:val="24"/>
          <w:szCs w:val="24"/>
        </w:rPr>
        <w:t>Межконтинентальные баллистические ракеты</w:t>
      </w:r>
      <w:r>
        <w:rPr>
          <w:rFonts w:ascii="Times New Roman" w:hAnsi="Times New Roman" w:cs="Times New Roman"/>
          <w:sz w:val="24"/>
          <w:szCs w:val="24"/>
        </w:rPr>
        <w:t xml:space="preserve"> шахтного и грунтового мобильного базирования – основа боевой мощи РВСН. История развития и становления РВСН в качестве отдельного рода войск ВС РФ – войск постоянной боевой готовности. Баллистические ракеты с жидкостными и твердотопливными ракетными двигателями, их достоинства и недостатки. Ракеты с разделяющимися головными частями индивидуального наведения. Ракеты «Сармат» с гиперзвуковыми планирующими боевыми блоками «Авангард» - будущее РВСН.</w:t>
      </w:r>
    </w:p>
    <w:p w:rsidR="004C3C58" w:rsidRPr="00C81AE8"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43. </w:t>
      </w:r>
      <w:r w:rsidRPr="00C81AE8">
        <w:rPr>
          <w:rFonts w:ascii="Times New Roman" w:eastAsia="Times New Roman" w:hAnsi="Times New Roman" w:cs="Times New Roman"/>
          <w:b/>
          <w:color w:val="000000"/>
          <w:sz w:val="24"/>
          <w:szCs w:val="24"/>
          <w:lang w:eastAsia="ru-RU"/>
        </w:rPr>
        <w:t>Высокоточное и перспективное оружие Российской Армии. Крылатые ракеты, управляемые бомбы, лазерное оружие, гиперзвуковые комплексы «Кинжал» и «Авангард». Зенитные ракетные комплексы России – лучшие в мире.</w:t>
      </w:r>
    </w:p>
    <w:p w:rsidR="004C3C58" w:rsidRPr="002B2ABC" w:rsidRDefault="004C3C58" w:rsidP="004C3C58">
      <w:pPr>
        <w:spacing w:after="0" w:line="240" w:lineRule="auto"/>
        <w:rPr>
          <w:rFonts w:ascii="Times New Roman" w:hAnsi="Times New Roman" w:cs="Times New Roman"/>
          <w:sz w:val="24"/>
          <w:szCs w:val="24"/>
        </w:rPr>
      </w:pPr>
      <w:r w:rsidRPr="002B2ABC">
        <w:rPr>
          <w:rFonts w:ascii="Times New Roman" w:hAnsi="Times New Roman" w:cs="Times New Roman"/>
          <w:sz w:val="24"/>
          <w:szCs w:val="24"/>
        </w:rPr>
        <w:t>Крылатые ракеты «</w:t>
      </w:r>
      <w:r>
        <w:rPr>
          <w:rFonts w:ascii="Times New Roman" w:hAnsi="Times New Roman" w:cs="Times New Roman"/>
          <w:sz w:val="24"/>
          <w:szCs w:val="24"/>
        </w:rPr>
        <w:t>К</w:t>
      </w:r>
      <w:r w:rsidRPr="002B2ABC">
        <w:rPr>
          <w:rFonts w:ascii="Times New Roman" w:hAnsi="Times New Roman" w:cs="Times New Roman"/>
          <w:sz w:val="24"/>
          <w:szCs w:val="24"/>
        </w:rPr>
        <w:t xml:space="preserve">алибр», </w:t>
      </w:r>
      <w:r>
        <w:rPr>
          <w:rFonts w:ascii="Times New Roman" w:hAnsi="Times New Roman" w:cs="Times New Roman"/>
          <w:sz w:val="24"/>
          <w:szCs w:val="24"/>
        </w:rPr>
        <w:t xml:space="preserve">перспективная крылатая ракета неограниченной дальности с ядерной силовой установкой, гиперзвуковая крылатая ракета «Циркон», гиперзвуковая ракета «Кинжал», гиперзвуковой крылатый блок «Авангард», беспилотный подводный аппарат «Посейдон», БПЛА, управляемые авиабомбы и боеприпасы объемного взрыва, лазерный комплекс «Пересвет». ЗРС С-300, С-400, перспективная ЗРС С-500, автономная ЗРС «Тор». ЗРК «Оса», «Тунгуска», «Бук», «Сосна-РА», зенитно-ракетный пушечный комплекс «Панцирь С1» - надежная защита войск и объектов от любых воздушных и космических средств нападения противника. </w:t>
      </w:r>
    </w:p>
    <w:p w:rsidR="004C3C58" w:rsidRDefault="004C3C58" w:rsidP="004C3C58">
      <w:pPr>
        <w:spacing w:after="0" w:line="240" w:lineRule="auto"/>
        <w:rPr>
          <w:rFonts w:ascii="Times New Roman" w:hAnsi="Times New Roman" w:cs="Times New Roman"/>
          <w:b/>
          <w:sz w:val="24"/>
          <w:szCs w:val="24"/>
        </w:rPr>
      </w:pPr>
    </w:p>
    <w:p w:rsidR="004C3C58" w:rsidRPr="00EB2CC0"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44. </w:t>
      </w:r>
      <w:r w:rsidRPr="00EB2CC0">
        <w:rPr>
          <w:rFonts w:ascii="Times New Roman" w:eastAsia="Times New Roman" w:hAnsi="Times New Roman" w:cs="Times New Roman"/>
          <w:b/>
          <w:color w:val="000000"/>
          <w:sz w:val="24"/>
          <w:szCs w:val="24"/>
          <w:lang w:eastAsia="ru-RU"/>
        </w:rPr>
        <w:t>Строевой Устав ВС РФ. Выполнение строевых приемов на месте и в движении одиночно. Выход из строя, подход к начальнику, отдание воинской чести.</w:t>
      </w:r>
    </w:p>
    <w:p w:rsidR="004C3C58" w:rsidRPr="00C76F47" w:rsidRDefault="004C3C58" w:rsidP="004C3C58">
      <w:pPr>
        <w:spacing w:line="240" w:lineRule="auto"/>
        <w:rPr>
          <w:rFonts w:ascii="Times New Roman" w:hAnsi="Times New Roman" w:cs="Times New Roman"/>
          <w:sz w:val="24"/>
          <w:szCs w:val="24"/>
        </w:rPr>
      </w:pPr>
      <w:r w:rsidRPr="00C76F47">
        <w:rPr>
          <w:rFonts w:ascii="Times New Roman" w:hAnsi="Times New Roman" w:cs="Times New Roman"/>
          <w:sz w:val="24"/>
          <w:szCs w:val="24"/>
        </w:rPr>
        <w:t>Общие положения,</w:t>
      </w:r>
      <w:r>
        <w:rPr>
          <w:rFonts w:ascii="Times New Roman" w:hAnsi="Times New Roman" w:cs="Times New Roman"/>
          <w:sz w:val="24"/>
          <w:szCs w:val="24"/>
        </w:rPr>
        <w:t xml:space="preserve"> строи и управление ими, обязанности командиров и военнослужащих перед построением и в строю. Строевые приемы и движение без оружия. Выход из строя и </w:t>
      </w:r>
      <w:r>
        <w:rPr>
          <w:rFonts w:ascii="Times New Roman" w:hAnsi="Times New Roman" w:cs="Times New Roman"/>
          <w:sz w:val="24"/>
          <w:szCs w:val="24"/>
        </w:rPr>
        <w:lastRenderedPageBreak/>
        <w:t xml:space="preserve">возвращение в строй, подход к начальнику и отход от него, выполнение воинского приветствия на месте и в движении. </w:t>
      </w:r>
    </w:p>
    <w:p w:rsidR="004C3C58" w:rsidRPr="00EB2CC0"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45. </w:t>
      </w:r>
      <w:r w:rsidRPr="00EB2CC0">
        <w:rPr>
          <w:rFonts w:ascii="Times New Roman" w:eastAsia="Times New Roman" w:hAnsi="Times New Roman" w:cs="Times New Roman"/>
          <w:b/>
          <w:color w:val="000000"/>
          <w:sz w:val="24"/>
          <w:szCs w:val="24"/>
          <w:lang w:eastAsia="ru-RU"/>
        </w:rPr>
        <w:t>Строевой Устав ВС РФ. Выполнение строевых приемов на месте и в движении в составе отделения.</w:t>
      </w:r>
    </w:p>
    <w:p w:rsidR="004C3C58" w:rsidRDefault="004C3C58" w:rsidP="004C3C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Строи отделения в пешем порядке: развернутый одношереножный и двухшереножный.  </w:t>
      </w:r>
    </w:p>
    <w:p w:rsidR="004C3C58" w:rsidRPr="00C76F47" w:rsidRDefault="004C3C58" w:rsidP="004C3C58">
      <w:pPr>
        <w:spacing w:line="240" w:lineRule="auto"/>
        <w:rPr>
          <w:rFonts w:ascii="Times New Roman" w:hAnsi="Times New Roman" w:cs="Times New Roman"/>
          <w:sz w:val="24"/>
          <w:szCs w:val="24"/>
        </w:rPr>
      </w:pPr>
      <w:r w:rsidRPr="00C76F47">
        <w:rPr>
          <w:rFonts w:ascii="Times New Roman" w:hAnsi="Times New Roman" w:cs="Times New Roman"/>
          <w:sz w:val="24"/>
          <w:szCs w:val="24"/>
        </w:rPr>
        <w:t>Походный строй</w:t>
      </w:r>
      <w:r>
        <w:rPr>
          <w:rFonts w:ascii="Times New Roman" w:hAnsi="Times New Roman" w:cs="Times New Roman"/>
          <w:sz w:val="24"/>
          <w:szCs w:val="24"/>
        </w:rPr>
        <w:t xml:space="preserve"> в колонну по одному или по двое. </w:t>
      </w:r>
      <w:r w:rsidRPr="00C76F47">
        <w:rPr>
          <w:rFonts w:ascii="Times New Roman" w:hAnsi="Times New Roman" w:cs="Times New Roman"/>
          <w:sz w:val="24"/>
          <w:szCs w:val="24"/>
        </w:rPr>
        <w:t>Выполнение воинского приветствия в строю на месте и в движении</w:t>
      </w:r>
    </w:p>
    <w:p w:rsidR="004C3C58" w:rsidRPr="00EB2CC0" w:rsidRDefault="004C3C58" w:rsidP="004C3C58">
      <w:pPr>
        <w:spacing w:after="0" w:line="240" w:lineRule="auto"/>
        <w:rPr>
          <w:rFonts w:ascii="Times New Roman" w:hAnsi="Times New Roman" w:cs="Times New Roman"/>
          <w:b/>
          <w:sz w:val="24"/>
          <w:szCs w:val="24"/>
        </w:rPr>
      </w:pPr>
      <w:r w:rsidRPr="004C51F4">
        <w:rPr>
          <w:rFonts w:ascii="Times New Roman" w:hAnsi="Times New Roman" w:cs="Times New Roman"/>
          <w:b/>
          <w:sz w:val="24"/>
          <w:szCs w:val="24"/>
        </w:rPr>
        <w:t xml:space="preserve">Тема </w:t>
      </w:r>
      <w:r>
        <w:rPr>
          <w:rFonts w:ascii="Times New Roman" w:hAnsi="Times New Roman" w:cs="Times New Roman"/>
          <w:b/>
          <w:sz w:val="24"/>
          <w:szCs w:val="24"/>
        </w:rPr>
        <w:t xml:space="preserve">46. </w:t>
      </w:r>
      <w:r w:rsidRPr="00EB2CC0">
        <w:rPr>
          <w:rFonts w:ascii="Times New Roman" w:eastAsia="Times New Roman" w:hAnsi="Times New Roman" w:cs="Times New Roman"/>
          <w:b/>
          <w:color w:val="000000"/>
          <w:sz w:val="24"/>
          <w:szCs w:val="24"/>
          <w:lang w:eastAsia="ru-RU"/>
        </w:rPr>
        <w:t>Участие в мероприятиях, посвященных Дню Победы.</w:t>
      </w:r>
    </w:p>
    <w:p w:rsidR="004C3C58" w:rsidRPr="00EB2CC0" w:rsidRDefault="004C3C58" w:rsidP="004C3C58">
      <w:pPr>
        <w:spacing w:after="0" w:line="240" w:lineRule="auto"/>
        <w:rPr>
          <w:rFonts w:ascii="Times New Roman" w:hAnsi="Times New Roman" w:cs="Times New Roman"/>
          <w:b/>
          <w:sz w:val="24"/>
          <w:szCs w:val="24"/>
        </w:rPr>
      </w:pPr>
    </w:p>
    <w:p w:rsidR="004C3C58" w:rsidRDefault="004C3C58" w:rsidP="00896289">
      <w:pPr>
        <w:spacing w:after="0" w:line="240" w:lineRule="auto"/>
        <w:jc w:val="center"/>
        <w:rPr>
          <w:rFonts w:ascii="Times New Roman" w:eastAsia="Times New Roman" w:hAnsi="Times New Roman" w:cs="Times New Roman"/>
          <w:b/>
          <w:bCs/>
          <w:color w:val="000000"/>
          <w:sz w:val="24"/>
          <w:szCs w:val="24"/>
          <w:lang w:eastAsia="ru-RU"/>
        </w:rPr>
      </w:pPr>
    </w:p>
    <w:p w:rsidR="00896289" w:rsidRPr="007A2564" w:rsidRDefault="004C3C58" w:rsidP="0089628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КАЛЕНДАРНО-ТЕМАТИЧЕСКИЙ ПЛАН</w:t>
      </w:r>
    </w:p>
    <w:p w:rsidR="00896289" w:rsidRPr="001E6593" w:rsidRDefault="00896289" w:rsidP="00896289">
      <w:pPr>
        <w:spacing w:after="0" w:line="240" w:lineRule="auto"/>
        <w:jc w:val="center"/>
        <w:rPr>
          <w:rFonts w:ascii="Times New Roman" w:eastAsia="Times New Roman" w:hAnsi="Times New Roman" w:cs="Times New Roman"/>
          <w:b/>
          <w:bCs/>
          <w:color w:val="000000"/>
          <w:sz w:val="8"/>
          <w:szCs w:val="8"/>
          <w:lang w:eastAsia="ru-RU"/>
        </w:rPr>
      </w:pPr>
    </w:p>
    <w:p w:rsidR="00896289" w:rsidRPr="000A5A84" w:rsidRDefault="00896289" w:rsidP="00896289">
      <w:pPr>
        <w:spacing w:after="0" w:line="240" w:lineRule="auto"/>
        <w:jc w:val="center"/>
        <w:rPr>
          <w:rFonts w:ascii="Times New Roman" w:eastAsia="Times New Roman" w:hAnsi="Times New Roman" w:cs="Times New Roman"/>
          <w:bCs/>
          <w:color w:val="000000"/>
          <w:sz w:val="24"/>
          <w:szCs w:val="24"/>
          <w:lang w:eastAsia="ru-RU"/>
        </w:rPr>
      </w:pPr>
    </w:p>
    <w:tbl>
      <w:tblPr>
        <w:tblW w:w="9895" w:type="dxa"/>
        <w:tblInd w:w="-289" w:type="dxa"/>
        <w:tblLayout w:type="fixed"/>
        <w:tblLook w:val="04A0" w:firstRow="1" w:lastRow="0" w:firstColumn="1" w:lastColumn="0" w:noHBand="0" w:noVBand="1"/>
      </w:tblPr>
      <w:tblGrid>
        <w:gridCol w:w="568"/>
        <w:gridCol w:w="7087"/>
        <w:gridCol w:w="993"/>
        <w:gridCol w:w="1247"/>
      </w:tblGrid>
      <w:tr w:rsidR="003F1D4C" w:rsidRPr="003F1D4C" w:rsidTr="00783CDB">
        <w:trPr>
          <w:trHeight w:val="126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1D4C" w:rsidRPr="003F1D4C" w:rsidRDefault="003F1D4C" w:rsidP="003F1D4C">
            <w:pPr>
              <w:spacing w:after="0" w:line="240" w:lineRule="auto"/>
              <w:jc w:val="center"/>
              <w:rPr>
                <w:rFonts w:ascii="Times New Roman" w:eastAsia="Times New Roman" w:hAnsi="Times New Roman" w:cs="Times New Roman"/>
                <w:b/>
                <w:bCs/>
                <w:color w:val="000000"/>
                <w:sz w:val="24"/>
                <w:szCs w:val="24"/>
                <w:lang w:eastAsia="ru-RU"/>
              </w:rPr>
            </w:pPr>
            <w:r w:rsidRPr="003F1D4C">
              <w:rPr>
                <w:rFonts w:ascii="Times New Roman" w:eastAsia="Times New Roman" w:hAnsi="Times New Roman" w:cs="Times New Roman"/>
                <w:b/>
                <w:bCs/>
                <w:color w:val="000000"/>
                <w:sz w:val="24"/>
                <w:szCs w:val="24"/>
                <w:lang w:eastAsia="ru-RU"/>
              </w:rPr>
              <w:t>№№ п/п</w:t>
            </w:r>
          </w:p>
        </w:tc>
        <w:tc>
          <w:tcPr>
            <w:tcW w:w="7087" w:type="dxa"/>
            <w:tcBorders>
              <w:top w:val="single" w:sz="4" w:space="0" w:color="auto"/>
              <w:left w:val="nil"/>
              <w:bottom w:val="single" w:sz="4" w:space="0" w:color="auto"/>
              <w:right w:val="single" w:sz="4" w:space="0" w:color="auto"/>
            </w:tcBorders>
            <w:shd w:val="clear" w:color="auto" w:fill="auto"/>
            <w:vAlign w:val="center"/>
            <w:hideMark/>
          </w:tcPr>
          <w:p w:rsidR="003F1D4C" w:rsidRPr="003F1D4C" w:rsidRDefault="003F1D4C" w:rsidP="003F1D4C">
            <w:pPr>
              <w:spacing w:after="0" w:line="240" w:lineRule="auto"/>
              <w:jc w:val="center"/>
              <w:rPr>
                <w:rFonts w:ascii="Times New Roman" w:eastAsia="Times New Roman" w:hAnsi="Times New Roman" w:cs="Times New Roman"/>
                <w:b/>
                <w:bCs/>
                <w:color w:val="000000"/>
                <w:sz w:val="24"/>
                <w:szCs w:val="24"/>
                <w:lang w:eastAsia="ru-RU"/>
              </w:rPr>
            </w:pPr>
            <w:r w:rsidRPr="003F1D4C">
              <w:rPr>
                <w:rFonts w:ascii="Times New Roman" w:eastAsia="Times New Roman" w:hAnsi="Times New Roman" w:cs="Times New Roman"/>
                <w:b/>
                <w:bCs/>
                <w:color w:val="000000"/>
                <w:sz w:val="24"/>
                <w:szCs w:val="24"/>
                <w:lang w:eastAsia="ru-RU"/>
              </w:rPr>
              <w:t>Тема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F1D4C" w:rsidRPr="00783CDB" w:rsidRDefault="003F1D4C" w:rsidP="003F1D4C">
            <w:pPr>
              <w:spacing w:after="0" w:line="240" w:lineRule="auto"/>
              <w:jc w:val="center"/>
              <w:rPr>
                <w:rFonts w:ascii="Times New Roman" w:eastAsia="Times New Roman" w:hAnsi="Times New Roman" w:cs="Times New Roman"/>
                <w:b/>
                <w:bCs/>
                <w:color w:val="000000"/>
                <w:sz w:val="20"/>
                <w:szCs w:val="20"/>
                <w:lang w:eastAsia="ru-RU"/>
              </w:rPr>
            </w:pPr>
            <w:r w:rsidRPr="00783CDB">
              <w:rPr>
                <w:rFonts w:ascii="Times New Roman" w:eastAsia="Times New Roman" w:hAnsi="Times New Roman" w:cs="Times New Roman"/>
                <w:b/>
                <w:bCs/>
                <w:color w:val="000000"/>
                <w:sz w:val="20"/>
                <w:szCs w:val="20"/>
                <w:lang w:eastAsia="ru-RU"/>
              </w:rPr>
              <w:t>Кол-во часов на тему (теория)</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3F1D4C" w:rsidRPr="00783CDB" w:rsidRDefault="00DD6355" w:rsidP="003F1D4C">
            <w:pPr>
              <w:spacing w:after="0" w:line="240" w:lineRule="auto"/>
              <w:jc w:val="center"/>
              <w:rPr>
                <w:rFonts w:ascii="Times New Roman" w:eastAsia="Times New Roman" w:hAnsi="Times New Roman" w:cs="Times New Roman"/>
                <w:b/>
                <w:bCs/>
                <w:color w:val="000000"/>
                <w:sz w:val="20"/>
                <w:szCs w:val="20"/>
                <w:lang w:eastAsia="ru-RU"/>
              </w:rPr>
            </w:pPr>
            <w:r w:rsidRPr="00783CDB">
              <w:rPr>
                <w:rFonts w:ascii="Times New Roman" w:eastAsia="Times New Roman" w:hAnsi="Times New Roman" w:cs="Times New Roman"/>
                <w:b/>
                <w:bCs/>
                <w:color w:val="000000"/>
                <w:sz w:val="20"/>
                <w:szCs w:val="20"/>
                <w:lang w:eastAsia="ru-RU"/>
              </w:rPr>
              <w:t xml:space="preserve">Кол-во часов на тему </w:t>
            </w:r>
            <w:r w:rsidR="003F1D4C" w:rsidRPr="00783CDB">
              <w:rPr>
                <w:rFonts w:ascii="Times New Roman" w:eastAsia="Times New Roman" w:hAnsi="Times New Roman" w:cs="Times New Roman"/>
                <w:b/>
                <w:bCs/>
                <w:color w:val="000000"/>
                <w:sz w:val="20"/>
                <w:szCs w:val="20"/>
                <w:lang w:eastAsia="ru-RU"/>
              </w:rPr>
              <w:t>(практика)</w:t>
            </w:r>
          </w:p>
        </w:tc>
      </w:tr>
      <w:tr w:rsidR="00B8474D" w:rsidRPr="00B8474D" w:rsidTr="00783CDB">
        <w:trPr>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8474D" w:rsidRPr="003F1D4C" w:rsidRDefault="00B8474D" w:rsidP="003F1D4C">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1</w:t>
            </w:r>
          </w:p>
        </w:tc>
        <w:tc>
          <w:tcPr>
            <w:tcW w:w="7087" w:type="dxa"/>
            <w:tcBorders>
              <w:top w:val="nil"/>
              <w:left w:val="nil"/>
              <w:bottom w:val="single" w:sz="4" w:space="0" w:color="auto"/>
              <w:right w:val="single" w:sz="4" w:space="0" w:color="auto"/>
            </w:tcBorders>
            <w:shd w:val="clear" w:color="auto" w:fill="auto"/>
            <w:vAlign w:val="center"/>
          </w:tcPr>
          <w:p w:rsidR="00B8474D" w:rsidRPr="003F1D4C" w:rsidRDefault="006578FF" w:rsidP="004C71D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Военная история Отечества. Ледовое побоище. </w:t>
            </w:r>
            <w:r w:rsidR="004C71D1">
              <w:rPr>
                <w:rFonts w:ascii="Times New Roman" w:eastAsia="Times New Roman" w:hAnsi="Times New Roman" w:cs="Times New Roman"/>
                <w:color w:val="000000"/>
                <w:sz w:val="24"/>
                <w:szCs w:val="24"/>
                <w:lang w:eastAsia="ru-RU"/>
              </w:rPr>
              <w:t>Куликовская битва. Изгнание поляков из Москвы народным ополчением Кузьмы Минина и Дмитрия Пожарского. 4 ноября - День народного единства</w:t>
            </w:r>
          </w:p>
        </w:tc>
        <w:tc>
          <w:tcPr>
            <w:tcW w:w="993" w:type="dxa"/>
            <w:tcBorders>
              <w:top w:val="nil"/>
              <w:left w:val="nil"/>
              <w:bottom w:val="single" w:sz="4" w:space="0" w:color="auto"/>
              <w:right w:val="single" w:sz="4" w:space="0" w:color="auto"/>
            </w:tcBorders>
            <w:shd w:val="clear" w:color="auto" w:fill="auto"/>
            <w:noWrap/>
            <w:vAlign w:val="center"/>
          </w:tcPr>
          <w:p w:rsidR="00B8474D" w:rsidRPr="00526F7F" w:rsidRDefault="0006254F" w:rsidP="00896289">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47" w:type="dxa"/>
            <w:tcBorders>
              <w:top w:val="nil"/>
              <w:left w:val="nil"/>
              <w:bottom w:val="single" w:sz="4" w:space="0" w:color="auto"/>
              <w:right w:val="single" w:sz="4" w:space="0" w:color="auto"/>
            </w:tcBorders>
            <w:shd w:val="clear" w:color="auto" w:fill="auto"/>
            <w:noWrap/>
            <w:vAlign w:val="center"/>
          </w:tcPr>
          <w:p w:rsidR="00B8474D" w:rsidRPr="00AE1A83" w:rsidRDefault="00B8474D" w:rsidP="00B8474D">
            <w:pPr>
              <w:jc w:val="center"/>
              <w:rPr>
                <w:rFonts w:ascii="Times New Roman" w:hAnsi="Times New Roman" w:cs="Times New Roman"/>
                <w:color w:val="000000"/>
                <w:sz w:val="24"/>
                <w:szCs w:val="24"/>
              </w:rPr>
            </w:pPr>
          </w:p>
        </w:tc>
      </w:tr>
      <w:tr w:rsidR="00CB7C9C" w:rsidRPr="003F1D4C" w:rsidTr="00783CDB">
        <w:trPr>
          <w:trHeight w:val="6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B7C9C" w:rsidRPr="003F1D4C" w:rsidRDefault="00CB7C9C" w:rsidP="00CB7C9C">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2</w:t>
            </w:r>
          </w:p>
        </w:tc>
        <w:tc>
          <w:tcPr>
            <w:tcW w:w="7087" w:type="dxa"/>
            <w:tcBorders>
              <w:top w:val="nil"/>
              <w:left w:val="nil"/>
              <w:bottom w:val="single" w:sz="4" w:space="0" w:color="auto"/>
              <w:right w:val="single" w:sz="4" w:space="0" w:color="auto"/>
            </w:tcBorders>
            <w:shd w:val="clear" w:color="auto" w:fill="auto"/>
            <w:vAlign w:val="center"/>
          </w:tcPr>
          <w:p w:rsidR="00CB7C9C" w:rsidRPr="003F1D4C" w:rsidRDefault="00CB7C9C" w:rsidP="00CB7C9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Военные реформы Петра</w:t>
            </w:r>
            <w:r w:rsidRPr="004C71D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I</w:t>
            </w:r>
            <w:r w:rsidRPr="004C71D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Создание Российского военно-морского флота.</w:t>
            </w:r>
          </w:p>
        </w:tc>
        <w:tc>
          <w:tcPr>
            <w:tcW w:w="993" w:type="dxa"/>
            <w:tcBorders>
              <w:top w:val="nil"/>
              <w:left w:val="nil"/>
              <w:bottom w:val="single" w:sz="4" w:space="0" w:color="auto"/>
              <w:right w:val="single" w:sz="4" w:space="0" w:color="auto"/>
            </w:tcBorders>
            <w:shd w:val="clear" w:color="auto" w:fill="auto"/>
            <w:noWrap/>
            <w:vAlign w:val="center"/>
          </w:tcPr>
          <w:p w:rsidR="00CB7C9C" w:rsidRPr="00B8474D" w:rsidRDefault="0006254F" w:rsidP="00CB7C9C">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47" w:type="dxa"/>
            <w:tcBorders>
              <w:top w:val="nil"/>
              <w:left w:val="nil"/>
              <w:bottom w:val="single" w:sz="4" w:space="0" w:color="auto"/>
              <w:right w:val="single" w:sz="4" w:space="0" w:color="auto"/>
            </w:tcBorders>
            <w:shd w:val="clear" w:color="auto" w:fill="auto"/>
            <w:noWrap/>
            <w:vAlign w:val="center"/>
          </w:tcPr>
          <w:p w:rsidR="00CB7C9C" w:rsidRPr="00AE1A83" w:rsidRDefault="00CB7C9C" w:rsidP="00CB7C9C">
            <w:pPr>
              <w:jc w:val="center"/>
              <w:rPr>
                <w:rFonts w:ascii="Times New Roman" w:hAnsi="Times New Roman" w:cs="Times New Roman"/>
                <w:color w:val="000000"/>
                <w:sz w:val="24"/>
                <w:szCs w:val="24"/>
              </w:rPr>
            </w:pPr>
          </w:p>
        </w:tc>
      </w:tr>
      <w:tr w:rsidR="00CB7C9C" w:rsidRPr="003F1D4C" w:rsidTr="00783CDB">
        <w:trPr>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CB7C9C" w:rsidRPr="003F1D4C" w:rsidRDefault="00CB7C9C" w:rsidP="00CB7C9C">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3</w:t>
            </w:r>
          </w:p>
        </w:tc>
        <w:tc>
          <w:tcPr>
            <w:tcW w:w="7087" w:type="dxa"/>
            <w:tcBorders>
              <w:top w:val="nil"/>
              <w:left w:val="nil"/>
              <w:bottom w:val="single" w:sz="4" w:space="0" w:color="auto"/>
              <w:right w:val="single" w:sz="4" w:space="0" w:color="auto"/>
            </w:tcBorders>
            <w:shd w:val="clear" w:color="auto" w:fill="auto"/>
            <w:vAlign w:val="center"/>
          </w:tcPr>
          <w:p w:rsidR="00CB7C9C" w:rsidRPr="003F1D4C" w:rsidRDefault="00CB7C9C" w:rsidP="00CB7C9C">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Военная история Отечества.  </w:t>
            </w:r>
            <w:r w:rsidRPr="006233E4">
              <w:rPr>
                <w:rFonts w:ascii="Times New Roman" w:eastAsia="Times New Roman" w:hAnsi="Times New Roman" w:cs="Times New Roman"/>
                <w:color w:val="000000"/>
                <w:sz w:val="24"/>
                <w:szCs w:val="24"/>
                <w:lang w:eastAsia="ru-RU"/>
              </w:rPr>
              <w:t>«</w:t>
            </w:r>
            <w:r w:rsidRPr="006233E4">
              <w:rPr>
                <w:rFonts w:ascii="Times New Roman" w:hAnsi="Times New Roman" w:cs="Times New Roman"/>
                <w:sz w:val="24"/>
                <w:szCs w:val="24"/>
                <w:shd w:val="clear" w:color="auto" w:fill="FFFFFF"/>
              </w:rPr>
              <w:t xml:space="preserve">Природа произвела Россию только одну, она соперниц не имеет» </w:t>
            </w:r>
            <w:r>
              <w:rPr>
                <w:rFonts w:ascii="Times New Roman" w:hAnsi="Times New Roman" w:cs="Times New Roman"/>
                <w:sz w:val="24"/>
                <w:szCs w:val="24"/>
                <w:shd w:val="clear" w:color="auto" w:fill="FFFFFF"/>
              </w:rPr>
              <w:t xml:space="preserve">А.В. Суворов. Генералиссимус Суворов – самый знаменитый полководец в военной истории России. </w:t>
            </w:r>
          </w:p>
        </w:tc>
        <w:tc>
          <w:tcPr>
            <w:tcW w:w="993" w:type="dxa"/>
            <w:tcBorders>
              <w:top w:val="nil"/>
              <w:left w:val="nil"/>
              <w:bottom w:val="single" w:sz="4" w:space="0" w:color="auto"/>
              <w:right w:val="single" w:sz="4" w:space="0" w:color="auto"/>
            </w:tcBorders>
            <w:shd w:val="clear" w:color="auto" w:fill="auto"/>
            <w:noWrap/>
            <w:vAlign w:val="center"/>
          </w:tcPr>
          <w:p w:rsidR="00CB7C9C" w:rsidRPr="00B8474D" w:rsidRDefault="0006254F" w:rsidP="00CB7C9C">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47" w:type="dxa"/>
            <w:tcBorders>
              <w:top w:val="nil"/>
              <w:left w:val="nil"/>
              <w:bottom w:val="single" w:sz="4" w:space="0" w:color="auto"/>
              <w:right w:val="single" w:sz="4" w:space="0" w:color="auto"/>
            </w:tcBorders>
            <w:shd w:val="clear" w:color="auto" w:fill="auto"/>
            <w:noWrap/>
            <w:vAlign w:val="center"/>
          </w:tcPr>
          <w:p w:rsidR="00CB7C9C" w:rsidRPr="00AE1A83" w:rsidRDefault="00CB7C9C" w:rsidP="00CB7C9C">
            <w:pPr>
              <w:jc w:val="center"/>
              <w:rPr>
                <w:rFonts w:ascii="Times New Roman" w:hAnsi="Times New Roman" w:cs="Times New Roman"/>
                <w:color w:val="000000"/>
                <w:sz w:val="24"/>
                <w:szCs w:val="24"/>
              </w:rPr>
            </w:pPr>
          </w:p>
        </w:tc>
      </w:tr>
      <w:tr w:rsidR="00AE1A83" w:rsidRPr="003F1D4C" w:rsidTr="00783CDB">
        <w:trPr>
          <w:trHeight w:val="94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E1A83" w:rsidRPr="003F1D4C" w:rsidRDefault="00AE1A83" w:rsidP="00AE1A8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4</w:t>
            </w:r>
          </w:p>
        </w:tc>
        <w:tc>
          <w:tcPr>
            <w:tcW w:w="7087" w:type="dxa"/>
            <w:tcBorders>
              <w:top w:val="nil"/>
              <w:left w:val="nil"/>
              <w:bottom w:val="single" w:sz="4" w:space="0" w:color="auto"/>
              <w:right w:val="single" w:sz="4" w:space="0" w:color="auto"/>
            </w:tcBorders>
            <w:shd w:val="clear" w:color="auto" w:fill="auto"/>
            <w:vAlign w:val="center"/>
          </w:tcPr>
          <w:p w:rsidR="00AE1A83" w:rsidRPr="003F1D4C" w:rsidRDefault="00AE1A83" w:rsidP="00AE1A8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Военная история Отечества.  Отечественная война 1812 года – крах великой армии Наполеона. Крымская война 1853 – 1856 годов – «нулевая» мировая война.</w:t>
            </w:r>
          </w:p>
        </w:tc>
        <w:tc>
          <w:tcPr>
            <w:tcW w:w="993" w:type="dxa"/>
            <w:tcBorders>
              <w:top w:val="nil"/>
              <w:left w:val="nil"/>
              <w:bottom w:val="single" w:sz="4" w:space="0" w:color="auto"/>
              <w:right w:val="single" w:sz="4" w:space="0" w:color="auto"/>
            </w:tcBorders>
            <w:shd w:val="clear" w:color="auto" w:fill="auto"/>
            <w:noWrap/>
            <w:vAlign w:val="center"/>
          </w:tcPr>
          <w:p w:rsidR="00AE1A83" w:rsidRPr="00B8474D" w:rsidRDefault="0006254F" w:rsidP="008711E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8711ED">
              <w:rPr>
                <w:rFonts w:ascii="Times New Roman" w:hAnsi="Times New Roman" w:cs="Times New Roman"/>
                <w:color w:val="000000"/>
                <w:sz w:val="24"/>
                <w:szCs w:val="24"/>
              </w:rPr>
              <w:t xml:space="preserve"> </w:t>
            </w:r>
          </w:p>
        </w:tc>
        <w:tc>
          <w:tcPr>
            <w:tcW w:w="1247" w:type="dxa"/>
            <w:tcBorders>
              <w:top w:val="nil"/>
              <w:left w:val="nil"/>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AE1A83" w:rsidRPr="003F1D4C" w:rsidTr="00783CDB">
        <w:trPr>
          <w:trHeight w:val="6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E1A83" w:rsidRPr="003F1D4C" w:rsidRDefault="00AE1A83" w:rsidP="00AE1A8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5</w:t>
            </w:r>
          </w:p>
        </w:tc>
        <w:tc>
          <w:tcPr>
            <w:tcW w:w="7087" w:type="dxa"/>
            <w:tcBorders>
              <w:top w:val="nil"/>
              <w:left w:val="nil"/>
              <w:bottom w:val="single" w:sz="4" w:space="0" w:color="auto"/>
              <w:right w:val="single" w:sz="4" w:space="0" w:color="auto"/>
            </w:tcBorders>
            <w:shd w:val="clear" w:color="auto" w:fill="auto"/>
            <w:vAlign w:val="center"/>
          </w:tcPr>
          <w:p w:rsidR="00AE1A83" w:rsidRPr="003F1D4C" w:rsidRDefault="00AE1A83" w:rsidP="00AE1A83">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Военная история Отечества. Русско-японская война 1904 -1905 г. Подвиг моряков крейсера «Варяг» и канонерской лодки «Кореец». Первая мировая война –война, позабытая Россией.</w:t>
            </w:r>
          </w:p>
        </w:tc>
        <w:tc>
          <w:tcPr>
            <w:tcW w:w="993" w:type="dxa"/>
            <w:tcBorders>
              <w:top w:val="nil"/>
              <w:left w:val="nil"/>
              <w:bottom w:val="single" w:sz="4" w:space="0" w:color="auto"/>
              <w:right w:val="single" w:sz="4" w:space="0" w:color="auto"/>
            </w:tcBorders>
            <w:shd w:val="clear" w:color="auto" w:fill="auto"/>
            <w:noWrap/>
            <w:vAlign w:val="center"/>
          </w:tcPr>
          <w:p w:rsidR="00AE1A83" w:rsidRPr="00B8474D" w:rsidRDefault="00AE1A83" w:rsidP="00AE1A83">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47" w:type="dxa"/>
            <w:tcBorders>
              <w:top w:val="nil"/>
              <w:left w:val="nil"/>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AE1A83" w:rsidRPr="003F1D4C" w:rsidTr="00783CDB">
        <w:trPr>
          <w:trHeight w:val="627"/>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E1A83" w:rsidRPr="003F1D4C" w:rsidRDefault="00AE1A83" w:rsidP="00AE1A8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6</w:t>
            </w:r>
          </w:p>
        </w:tc>
        <w:tc>
          <w:tcPr>
            <w:tcW w:w="7087" w:type="dxa"/>
            <w:tcBorders>
              <w:top w:val="nil"/>
              <w:left w:val="nil"/>
              <w:bottom w:val="single" w:sz="4" w:space="0" w:color="auto"/>
              <w:right w:val="single" w:sz="4" w:space="0" w:color="auto"/>
            </w:tcBorders>
            <w:shd w:val="clear" w:color="auto" w:fill="auto"/>
            <w:vAlign w:val="center"/>
          </w:tcPr>
          <w:p w:rsidR="00AE1A83" w:rsidRPr="003F1D4C" w:rsidRDefault="00AE1A83" w:rsidP="00AE1A8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Военная история Отечества.  Великая отечественная война 1941-1945 годов. Вероломное нападение фашистской Германии на Советский Союз. Героическая оборона Москвы осенью 1941 г. Битва за Москву.</w:t>
            </w:r>
          </w:p>
        </w:tc>
        <w:tc>
          <w:tcPr>
            <w:tcW w:w="993" w:type="dxa"/>
            <w:tcBorders>
              <w:top w:val="nil"/>
              <w:left w:val="nil"/>
              <w:bottom w:val="single" w:sz="4" w:space="0" w:color="auto"/>
              <w:right w:val="single" w:sz="4" w:space="0" w:color="auto"/>
            </w:tcBorders>
            <w:shd w:val="clear" w:color="auto" w:fill="auto"/>
            <w:noWrap/>
            <w:vAlign w:val="center"/>
          </w:tcPr>
          <w:p w:rsidR="00AE1A83" w:rsidRPr="00B8474D" w:rsidRDefault="00AE1A83" w:rsidP="00AE1A83">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nil"/>
              <w:left w:val="nil"/>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AE1A83" w:rsidRPr="003F1D4C" w:rsidTr="00783CDB">
        <w:trPr>
          <w:trHeight w:val="411"/>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E1A83" w:rsidRPr="003F1D4C" w:rsidRDefault="00AE1A83" w:rsidP="00AE1A8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7</w:t>
            </w:r>
          </w:p>
        </w:tc>
        <w:tc>
          <w:tcPr>
            <w:tcW w:w="7087" w:type="dxa"/>
            <w:tcBorders>
              <w:top w:val="nil"/>
              <w:left w:val="nil"/>
              <w:bottom w:val="single" w:sz="4" w:space="0" w:color="auto"/>
              <w:right w:val="single" w:sz="4" w:space="0" w:color="auto"/>
            </w:tcBorders>
            <w:shd w:val="clear" w:color="auto" w:fill="auto"/>
            <w:vAlign w:val="center"/>
          </w:tcPr>
          <w:p w:rsidR="00AE1A83" w:rsidRPr="003F1D4C" w:rsidRDefault="00AE1A83" w:rsidP="00AE1A8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Военная история Отечества. Блокада Ленинграда, подвиг защитников и жителей Ленинграда. «Дорога жизни», «Невский пятачок», прорыв блокады.</w:t>
            </w:r>
          </w:p>
        </w:tc>
        <w:tc>
          <w:tcPr>
            <w:tcW w:w="993" w:type="dxa"/>
            <w:tcBorders>
              <w:top w:val="nil"/>
              <w:left w:val="nil"/>
              <w:bottom w:val="single" w:sz="4" w:space="0" w:color="auto"/>
              <w:right w:val="single" w:sz="4" w:space="0" w:color="auto"/>
            </w:tcBorders>
            <w:shd w:val="clear" w:color="auto" w:fill="auto"/>
            <w:noWrap/>
            <w:vAlign w:val="center"/>
          </w:tcPr>
          <w:p w:rsidR="00AE1A83" w:rsidRPr="00B8474D" w:rsidRDefault="00AE1A83" w:rsidP="008711E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
        </w:tc>
        <w:tc>
          <w:tcPr>
            <w:tcW w:w="1247" w:type="dxa"/>
            <w:tcBorders>
              <w:top w:val="nil"/>
              <w:left w:val="nil"/>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AE1A83" w:rsidRPr="003F1D4C" w:rsidTr="00783CDB">
        <w:trPr>
          <w:trHeight w:val="6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E1A83" w:rsidRPr="003F1D4C" w:rsidRDefault="00AE1A83" w:rsidP="00AE1A8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8</w:t>
            </w:r>
          </w:p>
        </w:tc>
        <w:tc>
          <w:tcPr>
            <w:tcW w:w="7087" w:type="dxa"/>
            <w:tcBorders>
              <w:top w:val="nil"/>
              <w:left w:val="nil"/>
              <w:bottom w:val="single" w:sz="4" w:space="0" w:color="auto"/>
              <w:right w:val="single" w:sz="4" w:space="0" w:color="auto"/>
            </w:tcBorders>
            <w:shd w:val="clear" w:color="auto" w:fill="auto"/>
            <w:vAlign w:val="center"/>
          </w:tcPr>
          <w:p w:rsidR="00AE1A83" w:rsidRPr="003F1D4C" w:rsidRDefault="00AE1A83" w:rsidP="00AE1A8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Военная история Отечества.  Великая отечественная война 1941-1945 годов. Сталинградская битва – самое кровопролитное сражение в истории человечества. Мамаев курган – центральная высота России.</w:t>
            </w:r>
          </w:p>
        </w:tc>
        <w:tc>
          <w:tcPr>
            <w:tcW w:w="993" w:type="dxa"/>
            <w:tcBorders>
              <w:top w:val="nil"/>
              <w:left w:val="nil"/>
              <w:bottom w:val="single" w:sz="4" w:space="0" w:color="auto"/>
              <w:right w:val="single" w:sz="4" w:space="0" w:color="auto"/>
            </w:tcBorders>
            <w:shd w:val="clear" w:color="auto" w:fill="auto"/>
            <w:noWrap/>
            <w:vAlign w:val="center"/>
          </w:tcPr>
          <w:p w:rsidR="00AE1A83" w:rsidRPr="00B8474D" w:rsidRDefault="00AE1A83" w:rsidP="00AE1A83">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nil"/>
              <w:left w:val="nil"/>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AE1A83" w:rsidRPr="003F1D4C" w:rsidTr="00783CDB">
        <w:trPr>
          <w:trHeight w:val="6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E1A83" w:rsidRPr="003F1D4C" w:rsidRDefault="00AE1A83" w:rsidP="00AE1A8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9</w:t>
            </w:r>
          </w:p>
        </w:tc>
        <w:tc>
          <w:tcPr>
            <w:tcW w:w="7087" w:type="dxa"/>
            <w:tcBorders>
              <w:top w:val="nil"/>
              <w:left w:val="nil"/>
              <w:bottom w:val="single" w:sz="4" w:space="0" w:color="auto"/>
              <w:right w:val="single" w:sz="4" w:space="0" w:color="auto"/>
            </w:tcBorders>
            <w:shd w:val="clear" w:color="auto" w:fill="auto"/>
            <w:vAlign w:val="center"/>
          </w:tcPr>
          <w:p w:rsidR="00AE1A83" w:rsidRPr="008F7872" w:rsidRDefault="00AE1A83" w:rsidP="00AE1A83">
            <w:pPr>
              <w:spacing w:after="0" w:line="240" w:lineRule="auto"/>
              <w:rPr>
                <w:rFonts w:ascii="Times New Roman" w:eastAsia="Times New Roman" w:hAnsi="Times New Roman" w:cs="Times New Roman"/>
                <w:color w:val="000000"/>
                <w:sz w:val="24"/>
                <w:szCs w:val="24"/>
                <w:lang w:eastAsia="ru-RU"/>
              </w:rPr>
            </w:pPr>
            <w:r w:rsidRPr="008F7872">
              <w:rPr>
                <w:rFonts w:ascii="Times New Roman" w:eastAsia="Times New Roman" w:hAnsi="Times New Roman" w:cs="Times New Roman"/>
                <w:color w:val="000000"/>
                <w:sz w:val="24"/>
                <w:szCs w:val="24"/>
                <w:lang w:eastAsia="ru-RU"/>
              </w:rPr>
              <w:t>Военная история Отечества.  Великая отечественная война 1941-1945 годов. Курская битва – коренной перелом в ходе войны. Танковое сражение под Прохоровкой.</w:t>
            </w:r>
          </w:p>
        </w:tc>
        <w:tc>
          <w:tcPr>
            <w:tcW w:w="993" w:type="dxa"/>
            <w:tcBorders>
              <w:top w:val="nil"/>
              <w:left w:val="nil"/>
              <w:bottom w:val="single" w:sz="4" w:space="0" w:color="auto"/>
              <w:right w:val="single" w:sz="4" w:space="0" w:color="auto"/>
            </w:tcBorders>
            <w:shd w:val="clear" w:color="auto" w:fill="auto"/>
            <w:noWrap/>
            <w:vAlign w:val="center"/>
          </w:tcPr>
          <w:p w:rsidR="00AE1A83" w:rsidRPr="00B8474D" w:rsidRDefault="00AE1A83" w:rsidP="008711E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
        </w:tc>
        <w:tc>
          <w:tcPr>
            <w:tcW w:w="1247" w:type="dxa"/>
            <w:tcBorders>
              <w:top w:val="nil"/>
              <w:left w:val="nil"/>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AE1A83" w:rsidRPr="003F1D4C" w:rsidTr="00783CDB">
        <w:trPr>
          <w:trHeight w:val="6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E1A83" w:rsidRPr="003F1D4C" w:rsidRDefault="00AE1A83" w:rsidP="00AE1A8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lastRenderedPageBreak/>
              <w:t>10</w:t>
            </w:r>
          </w:p>
        </w:tc>
        <w:tc>
          <w:tcPr>
            <w:tcW w:w="7087" w:type="dxa"/>
            <w:tcBorders>
              <w:top w:val="nil"/>
              <w:left w:val="nil"/>
              <w:bottom w:val="single" w:sz="4" w:space="0" w:color="auto"/>
              <w:right w:val="single" w:sz="4" w:space="0" w:color="auto"/>
            </w:tcBorders>
            <w:shd w:val="clear" w:color="auto" w:fill="auto"/>
            <w:vAlign w:val="center"/>
          </w:tcPr>
          <w:p w:rsidR="00AE1A83" w:rsidRDefault="00AE1A83" w:rsidP="00AE1A8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Военная история Отечества.  Великая отечественная война 1941-1945 годов. Битва за Днепр, освобождение Крыма. </w:t>
            </w:r>
          </w:p>
          <w:p w:rsidR="00AE1A83" w:rsidRPr="003F1D4C" w:rsidRDefault="00AE1A83" w:rsidP="00AE1A8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Штурм Сапун-горы.</w:t>
            </w:r>
          </w:p>
        </w:tc>
        <w:tc>
          <w:tcPr>
            <w:tcW w:w="993" w:type="dxa"/>
            <w:tcBorders>
              <w:top w:val="nil"/>
              <w:left w:val="nil"/>
              <w:bottom w:val="single" w:sz="4" w:space="0" w:color="auto"/>
              <w:right w:val="single" w:sz="4" w:space="0" w:color="auto"/>
            </w:tcBorders>
            <w:shd w:val="clear" w:color="auto" w:fill="auto"/>
            <w:noWrap/>
            <w:vAlign w:val="center"/>
          </w:tcPr>
          <w:p w:rsidR="00AE1A83" w:rsidRPr="00B8474D" w:rsidRDefault="00AE1A83" w:rsidP="00AE1A83">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nil"/>
              <w:left w:val="nil"/>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AE1A83" w:rsidRPr="003F1D4C" w:rsidTr="00783CDB">
        <w:trPr>
          <w:trHeight w:val="63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1A83" w:rsidRPr="003F1D4C" w:rsidRDefault="00AE1A83" w:rsidP="00AE1A8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11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rsidR="00AE1A83" w:rsidRPr="003F1D4C" w:rsidRDefault="00AE1A83" w:rsidP="00AE1A8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Военная история Отечества.  Великая отечественная война 1941-1945 годов. О</w:t>
            </w:r>
            <w:r w:rsidRPr="00403425">
              <w:rPr>
                <w:rFonts w:ascii="Times New Roman" w:hAnsi="Times New Roman" w:cs="Times New Roman"/>
                <w:color w:val="000000"/>
                <w:sz w:val="24"/>
                <w:szCs w:val="24"/>
                <w:shd w:val="clear" w:color="auto" w:fill="FFFFFF"/>
              </w:rPr>
              <w:t>перация «Багратион»</w:t>
            </w:r>
            <w:r>
              <w:rPr>
                <w:rFonts w:ascii="Times New Roman" w:hAnsi="Times New Roman" w:cs="Times New Roman"/>
                <w:color w:val="000000"/>
                <w:sz w:val="24"/>
                <w:szCs w:val="24"/>
                <w:shd w:val="clear" w:color="auto" w:fill="FFFFFF"/>
              </w:rPr>
              <w:t>, освобождение Белоруссии, открытие второго фронта союзниками.</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A83" w:rsidRPr="00B8474D" w:rsidRDefault="00AE1A83" w:rsidP="008711E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AE1A83" w:rsidRPr="003F1D4C" w:rsidTr="00783CDB">
        <w:trPr>
          <w:trHeight w:val="63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1A83" w:rsidRPr="003F1D4C" w:rsidRDefault="00AE1A83" w:rsidP="00AE1A8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12</w:t>
            </w:r>
          </w:p>
        </w:tc>
        <w:tc>
          <w:tcPr>
            <w:tcW w:w="7087" w:type="dxa"/>
            <w:tcBorders>
              <w:top w:val="single" w:sz="4" w:space="0" w:color="auto"/>
              <w:left w:val="nil"/>
              <w:bottom w:val="single" w:sz="4" w:space="0" w:color="auto"/>
              <w:right w:val="single" w:sz="4" w:space="0" w:color="auto"/>
            </w:tcBorders>
            <w:shd w:val="clear" w:color="auto" w:fill="auto"/>
            <w:vAlign w:val="center"/>
          </w:tcPr>
          <w:p w:rsidR="00AE1A83" w:rsidRPr="003F1D4C" w:rsidRDefault="00AE1A83" w:rsidP="00AE1A8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Военная история Отечества.  Великая отечественная война 1941-1945 годов. Висло-Одерская операция, освобождение Польши, Восточно-Прусская операция, штурм Кенигсберга.</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E1A83" w:rsidRPr="00B8474D" w:rsidRDefault="00AE1A83" w:rsidP="00AE1A83">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AE1A83" w:rsidRPr="003F1D4C" w:rsidTr="00783CDB">
        <w:trPr>
          <w:trHeight w:val="6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E1A83" w:rsidRPr="003F1D4C" w:rsidRDefault="00AE1A83" w:rsidP="00AE1A8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13</w:t>
            </w:r>
          </w:p>
        </w:tc>
        <w:tc>
          <w:tcPr>
            <w:tcW w:w="7087" w:type="dxa"/>
            <w:tcBorders>
              <w:top w:val="nil"/>
              <w:left w:val="nil"/>
              <w:bottom w:val="single" w:sz="4" w:space="0" w:color="auto"/>
              <w:right w:val="single" w:sz="4" w:space="0" w:color="auto"/>
            </w:tcBorders>
            <w:shd w:val="clear" w:color="auto" w:fill="auto"/>
            <w:vAlign w:val="center"/>
          </w:tcPr>
          <w:p w:rsidR="00AE1A83" w:rsidRPr="003F1D4C" w:rsidRDefault="00AE1A83" w:rsidP="00AE1A8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Военная история Отечества.  Великая отечественная война 1941-1945 годов. Берлинская операция, сражение на Зееловских высотах, штурм Берлина, Великая Победа.</w:t>
            </w:r>
          </w:p>
        </w:tc>
        <w:tc>
          <w:tcPr>
            <w:tcW w:w="993" w:type="dxa"/>
            <w:tcBorders>
              <w:top w:val="nil"/>
              <w:left w:val="nil"/>
              <w:bottom w:val="single" w:sz="4" w:space="0" w:color="auto"/>
              <w:right w:val="single" w:sz="4" w:space="0" w:color="auto"/>
            </w:tcBorders>
            <w:shd w:val="clear" w:color="auto" w:fill="auto"/>
            <w:noWrap/>
            <w:vAlign w:val="center"/>
          </w:tcPr>
          <w:p w:rsidR="00AE1A83" w:rsidRPr="00B8474D" w:rsidRDefault="00AE1A83" w:rsidP="008711E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
        </w:tc>
        <w:tc>
          <w:tcPr>
            <w:tcW w:w="1247" w:type="dxa"/>
            <w:tcBorders>
              <w:top w:val="nil"/>
              <w:left w:val="nil"/>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AE1A83" w:rsidRPr="003F1D4C" w:rsidTr="00783CDB">
        <w:trPr>
          <w:trHeight w:val="94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E1A83" w:rsidRPr="003F1D4C" w:rsidRDefault="00AE1A83" w:rsidP="00AE1A8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14</w:t>
            </w:r>
          </w:p>
        </w:tc>
        <w:tc>
          <w:tcPr>
            <w:tcW w:w="7087" w:type="dxa"/>
            <w:tcBorders>
              <w:top w:val="nil"/>
              <w:left w:val="nil"/>
              <w:bottom w:val="single" w:sz="4" w:space="0" w:color="auto"/>
              <w:right w:val="single" w:sz="4" w:space="0" w:color="auto"/>
            </w:tcBorders>
            <w:shd w:val="clear" w:color="auto" w:fill="auto"/>
            <w:vAlign w:val="center"/>
          </w:tcPr>
          <w:p w:rsidR="00AE1A83" w:rsidRPr="003F1D4C" w:rsidRDefault="00AE1A83" w:rsidP="00AE1A8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Военная история Отечества. Разгром Японской Квантунской армии – одна из самых выдающихся операций Второй мировой войны. </w:t>
            </w:r>
          </w:p>
        </w:tc>
        <w:tc>
          <w:tcPr>
            <w:tcW w:w="993" w:type="dxa"/>
            <w:tcBorders>
              <w:top w:val="nil"/>
              <w:left w:val="nil"/>
              <w:bottom w:val="single" w:sz="4" w:space="0" w:color="auto"/>
              <w:right w:val="single" w:sz="4" w:space="0" w:color="auto"/>
            </w:tcBorders>
            <w:shd w:val="clear" w:color="auto" w:fill="auto"/>
            <w:noWrap/>
            <w:vAlign w:val="center"/>
          </w:tcPr>
          <w:p w:rsidR="00AE1A83" w:rsidRPr="00B8474D" w:rsidRDefault="00AE1A83" w:rsidP="00AE1A83">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nil"/>
              <w:left w:val="nil"/>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E73519" w:rsidRPr="003F1D4C" w:rsidTr="00783CDB">
        <w:trPr>
          <w:trHeight w:val="6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73519" w:rsidRPr="003F1D4C" w:rsidRDefault="00E73519" w:rsidP="00E73519">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15</w:t>
            </w:r>
          </w:p>
        </w:tc>
        <w:tc>
          <w:tcPr>
            <w:tcW w:w="7087" w:type="dxa"/>
            <w:tcBorders>
              <w:top w:val="nil"/>
              <w:left w:val="nil"/>
              <w:bottom w:val="single" w:sz="4" w:space="0" w:color="auto"/>
              <w:right w:val="single" w:sz="4" w:space="0" w:color="auto"/>
            </w:tcBorders>
            <w:shd w:val="clear" w:color="auto" w:fill="auto"/>
            <w:vAlign w:val="center"/>
          </w:tcPr>
          <w:p w:rsidR="00E73519" w:rsidRPr="003F1D4C" w:rsidRDefault="00E73519" w:rsidP="00E7351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Военная история Отечества. Война в Корее – первый вооруженный конфликт «холодной войны». Подвиги советских летчиков в боях с американскими ВВС.</w:t>
            </w:r>
          </w:p>
        </w:tc>
        <w:tc>
          <w:tcPr>
            <w:tcW w:w="993" w:type="dxa"/>
            <w:tcBorders>
              <w:top w:val="nil"/>
              <w:left w:val="nil"/>
              <w:bottom w:val="single" w:sz="4" w:space="0" w:color="auto"/>
              <w:right w:val="single" w:sz="4" w:space="0" w:color="auto"/>
            </w:tcBorders>
            <w:shd w:val="clear" w:color="auto" w:fill="auto"/>
            <w:noWrap/>
            <w:vAlign w:val="center"/>
          </w:tcPr>
          <w:p w:rsidR="00E73519" w:rsidRPr="00B8474D" w:rsidRDefault="00E73519" w:rsidP="008711E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
        </w:tc>
        <w:tc>
          <w:tcPr>
            <w:tcW w:w="1247" w:type="dxa"/>
            <w:tcBorders>
              <w:top w:val="nil"/>
              <w:left w:val="nil"/>
              <w:bottom w:val="single" w:sz="4" w:space="0" w:color="auto"/>
              <w:right w:val="single" w:sz="4" w:space="0" w:color="auto"/>
            </w:tcBorders>
            <w:shd w:val="clear" w:color="auto" w:fill="auto"/>
            <w:noWrap/>
            <w:vAlign w:val="center"/>
          </w:tcPr>
          <w:p w:rsidR="00E73519" w:rsidRPr="00AE1A83" w:rsidRDefault="00E73519" w:rsidP="00E73519">
            <w:pPr>
              <w:jc w:val="center"/>
              <w:rPr>
                <w:rFonts w:ascii="Times New Roman" w:hAnsi="Times New Roman" w:cs="Times New Roman"/>
                <w:color w:val="000000"/>
                <w:sz w:val="24"/>
                <w:szCs w:val="24"/>
              </w:rPr>
            </w:pPr>
          </w:p>
        </w:tc>
      </w:tr>
      <w:tr w:rsidR="00AE1A83" w:rsidRPr="003F1D4C" w:rsidTr="00783CDB">
        <w:trPr>
          <w:trHeight w:val="94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E1A83" w:rsidRPr="003F1D4C" w:rsidRDefault="00AE1A83" w:rsidP="00AE1A8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16</w:t>
            </w:r>
          </w:p>
        </w:tc>
        <w:tc>
          <w:tcPr>
            <w:tcW w:w="7087" w:type="dxa"/>
            <w:tcBorders>
              <w:top w:val="nil"/>
              <w:left w:val="nil"/>
              <w:bottom w:val="single" w:sz="4" w:space="0" w:color="auto"/>
              <w:right w:val="single" w:sz="4" w:space="0" w:color="auto"/>
            </w:tcBorders>
            <w:shd w:val="clear" w:color="auto" w:fill="auto"/>
            <w:vAlign w:val="center"/>
          </w:tcPr>
          <w:p w:rsidR="00AE1A83" w:rsidRPr="003F1D4C" w:rsidRDefault="00AE1A83" w:rsidP="0006254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Военная история Отечества. Афганская война. Штурм дворца Амина. Бой у высоты 3234 – подвиг 9-ой парашютно-десантной роты. Героические действия летчиков армейской авиации в ходе войны в Афганистане.</w:t>
            </w:r>
          </w:p>
        </w:tc>
        <w:tc>
          <w:tcPr>
            <w:tcW w:w="993" w:type="dxa"/>
            <w:tcBorders>
              <w:top w:val="nil"/>
              <w:left w:val="nil"/>
              <w:bottom w:val="single" w:sz="4" w:space="0" w:color="auto"/>
              <w:right w:val="single" w:sz="4" w:space="0" w:color="auto"/>
            </w:tcBorders>
            <w:shd w:val="clear" w:color="auto" w:fill="auto"/>
            <w:noWrap/>
            <w:vAlign w:val="center"/>
          </w:tcPr>
          <w:p w:rsidR="00AE1A83" w:rsidRPr="00B8474D" w:rsidRDefault="0006254F" w:rsidP="00AE1A83">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47" w:type="dxa"/>
            <w:tcBorders>
              <w:top w:val="nil"/>
              <w:left w:val="nil"/>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E73519" w:rsidRPr="003F1D4C" w:rsidTr="00783CDB">
        <w:trPr>
          <w:trHeight w:val="6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73519" w:rsidRPr="003F1D4C" w:rsidRDefault="00E73519" w:rsidP="00E73519">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17</w:t>
            </w:r>
          </w:p>
        </w:tc>
        <w:tc>
          <w:tcPr>
            <w:tcW w:w="7087" w:type="dxa"/>
            <w:tcBorders>
              <w:top w:val="nil"/>
              <w:left w:val="nil"/>
              <w:bottom w:val="single" w:sz="4" w:space="0" w:color="auto"/>
              <w:right w:val="single" w:sz="4" w:space="0" w:color="auto"/>
            </w:tcBorders>
            <w:shd w:val="clear" w:color="auto" w:fill="auto"/>
            <w:vAlign w:val="center"/>
          </w:tcPr>
          <w:p w:rsidR="00E73519" w:rsidRPr="003F1D4C" w:rsidRDefault="00E73519" w:rsidP="00E7351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Военная история Отечества. Борьба с международным терроризмом. Подвиг 6-ой роты Псковской дивизии ВДВ в Аргунском ущелье. Героизм военнослужащих Российской Армии в ходе боевых действий в Сирии. </w:t>
            </w:r>
          </w:p>
        </w:tc>
        <w:tc>
          <w:tcPr>
            <w:tcW w:w="993" w:type="dxa"/>
            <w:tcBorders>
              <w:top w:val="nil"/>
              <w:left w:val="nil"/>
              <w:bottom w:val="single" w:sz="4" w:space="0" w:color="auto"/>
              <w:right w:val="single" w:sz="4" w:space="0" w:color="auto"/>
            </w:tcBorders>
            <w:shd w:val="clear" w:color="auto" w:fill="auto"/>
            <w:noWrap/>
            <w:vAlign w:val="center"/>
          </w:tcPr>
          <w:p w:rsidR="00E73519" w:rsidRPr="00B8474D" w:rsidRDefault="0006254F" w:rsidP="008711ED">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00E73519">
              <w:rPr>
                <w:rFonts w:ascii="Times New Roman" w:hAnsi="Times New Roman" w:cs="Times New Roman"/>
                <w:color w:val="000000"/>
                <w:sz w:val="24"/>
                <w:szCs w:val="24"/>
              </w:rPr>
              <w:t xml:space="preserve">  </w:t>
            </w:r>
          </w:p>
        </w:tc>
        <w:tc>
          <w:tcPr>
            <w:tcW w:w="1247" w:type="dxa"/>
            <w:tcBorders>
              <w:top w:val="nil"/>
              <w:left w:val="nil"/>
              <w:bottom w:val="single" w:sz="4" w:space="0" w:color="auto"/>
              <w:right w:val="single" w:sz="4" w:space="0" w:color="auto"/>
            </w:tcBorders>
            <w:shd w:val="clear" w:color="auto" w:fill="auto"/>
            <w:noWrap/>
            <w:vAlign w:val="center"/>
          </w:tcPr>
          <w:p w:rsidR="00E73519" w:rsidRPr="00AE1A83" w:rsidRDefault="00E73519" w:rsidP="00E73519">
            <w:pPr>
              <w:jc w:val="center"/>
              <w:rPr>
                <w:rFonts w:ascii="Times New Roman" w:hAnsi="Times New Roman" w:cs="Times New Roman"/>
                <w:color w:val="000000"/>
                <w:sz w:val="24"/>
                <w:szCs w:val="24"/>
              </w:rPr>
            </w:pPr>
          </w:p>
        </w:tc>
      </w:tr>
      <w:tr w:rsidR="00AE1A83" w:rsidRPr="003F1D4C" w:rsidTr="00783CDB">
        <w:trPr>
          <w:trHeight w:val="6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E1A83" w:rsidRPr="003F1D4C" w:rsidRDefault="00AE1A83" w:rsidP="008711ED">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1</w:t>
            </w:r>
            <w:r w:rsidR="008711ED">
              <w:rPr>
                <w:rFonts w:ascii="Times New Roman" w:eastAsia="Times New Roman" w:hAnsi="Times New Roman" w:cs="Times New Roman"/>
                <w:color w:val="000000"/>
                <w:sz w:val="24"/>
                <w:szCs w:val="24"/>
                <w:lang w:eastAsia="ru-RU"/>
              </w:rPr>
              <w:t>8</w:t>
            </w:r>
          </w:p>
        </w:tc>
        <w:tc>
          <w:tcPr>
            <w:tcW w:w="7087" w:type="dxa"/>
            <w:tcBorders>
              <w:top w:val="nil"/>
              <w:left w:val="nil"/>
              <w:bottom w:val="single" w:sz="4" w:space="0" w:color="auto"/>
              <w:right w:val="single" w:sz="4" w:space="0" w:color="auto"/>
            </w:tcBorders>
            <w:shd w:val="clear" w:color="auto" w:fill="auto"/>
            <w:vAlign w:val="center"/>
          </w:tcPr>
          <w:p w:rsidR="00AE1A83" w:rsidRPr="003E2E8E" w:rsidRDefault="00AE1A83" w:rsidP="00AE1A83">
            <w:pPr>
              <w:spacing w:after="0" w:line="240" w:lineRule="auto"/>
              <w:rPr>
                <w:rFonts w:ascii="Times New Roman" w:eastAsia="Times New Roman" w:hAnsi="Times New Roman" w:cs="Times New Roman"/>
                <w:color w:val="000000"/>
                <w:sz w:val="24"/>
                <w:szCs w:val="24"/>
                <w:lang w:val="en-US" w:eastAsia="ru-RU"/>
              </w:rPr>
            </w:pPr>
            <w:r w:rsidRPr="0062373A">
              <w:rPr>
                <w:rFonts w:ascii="Times New Roman" w:hAnsi="Times New Roman"/>
              </w:rPr>
              <w:t>Виды и рода войск Вооруженных Сил Российской Федерации</w:t>
            </w:r>
            <w:r>
              <w:rPr>
                <w:rFonts w:ascii="Times New Roman" w:hAnsi="Times New Roman"/>
              </w:rPr>
              <w:t>. Сухопутные войска, их состав и предназначение. Вооружение и военная техника сухопутных войск</w:t>
            </w:r>
            <w:r w:rsidR="003E2E8E">
              <w:rPr>
                <w:rFonts w:ascii="Times New Roman" w:hAnsi="Times New Roman"/>
                <w:lang w:val="en-US"/>
              </w:rPr>
              <w:t>.</w:t>
            </w:r>
          </w:p>
        </w:tc>
        <w:tc>
          <w:tcPr>
            <w:tcW w:w="993" w:type="dxa"/>
            <w:tcBorders>
              <w:top w:val="nil"/>
              <w:left w:val="nil"/>
              <w:bottom w:val="single" w:sz="4" w:space="0" w:color="auto"/>
              <w:right w:val="single" w:sz="4" w:space="0" w:color="auto"/>
            </w:tcBorders>
            <w:shd w:val="clear" w:color="auto" w:fill="auto"/>
            <w:noWrap/>
            <w:vAlign w:val="center"/>
          </w:tcPr>
          <w:p w:rsidR="00AE1A83" w:rsidRPr="00B8474D" w:rsidRDefault="0006254F" w:rsidP="008711ED">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AE1A83">
              <w:rPr>
                <w:rFonts w:ascii="Times New Roman" w:hAnsi="Times New Roman" w:cs="Times New Roman"/>
                <w:color w:val="000000"/>
                <w:sz w:val="24"/>
                <w:szCs w:val="24"/>
              </w:rPr>
              <w:t xml:space="preserve">  </w:t>
            </w:r>
          </w:p>
        </w:tc>
        <w:tc>
          <w:tcPr>
            <w:tcW w:w="1247" w:type="dxa"/>
            <w:tcBorders>
              <w:top w:val="nil"/>
              <w:left w:val="nil"/>
              <w:bottom w:val="single" w:sz="4" w:space="0" w:color="auto"/>
              <w:right w:val="single" w:sz="4" w:space="0" w:color="auto"/>
            </w:tcBorders>
            <w:shd w:val="clear" w:color="auto" w:fill="auto"/>
            <w:noWrap/>
            <w:vAlign w:val="center"/>
          </w:tcPr>
          <w:p w:rsidR="00AE1A83" w:rsidRPr="00AE1A83" w:rsidRDefault="00AE1A83" w:rsidP="00AE1A83">
            <w:pPr>
              <w:jc w:val="center"/>
              <w:rPr>
                <w:rFonts w:ascii="Times New Roman" w:hAnsi="Times New Roman" w:cs="Times New Roman"/>
                <w:color w:val="000000"/>
                <w:sz w:val="24"/>
                <w:szCs w:val="24"/>
              </w:rPr>
            </w:pPr>
          </w:p>
        </w:tc>
      </w:tr>
      <w:tr w:rsidR="00AE1A83" w:rsidRPr="003F1D4C" w:rsidTr="00783CDB">
        <w:trPr>
          <w:trHeight w:val="878"/>
        </w:trPr>
        <w:tc>
          <w:tcPr>
            <w:tcW w:w="568" w:type="dxa"/>
            <w:tcBorders>
              <w:top w:val="nil"/>
              <w:left w:val="single" w:sz="4" w:space="0" w:color="auto"/>
              <w:bottom w:val="single" w:sz="4" w:space="0" w:color="auto"/>
              <w:right w:val="single" w:sz="4" w:space="0" w:color="auto"/>
            </w:tcBorders>
            <w:shd w:val="clear" w:color="auto" w:fill="auto"/>
            <w:vAlign w:val="center"/>
          </w:tcPr>
          <w:p w:rsidR="00AE1A83" w:rsidRPr="003F1D4C" w:rsidRDefault="008711ED" w:rsidP="00AE1A8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7087" w:type="dxa"/>
            <w:tcBorders>
              <w:top w:val="nil"/>
              <w:left w:val="nil"/>
              <w:bottom w:val="single" w:sz="4" w:space="0" w:color="auto"/>
              <w:right w:val="single" w:sz="4" w:space="0" w:color="auto"/>
            </w:tcBorders>
            <w:shd w:val="clear" w:color="auto" w:fill="auto"/>
            <w:vAlign w:val="center"/>
          </w:tcPr>
          <w:p w:rsidR="00AE1A83" w:rsidRPr="00E71E20" w:rsidRDefault="00AE1A83" w:rsidP="0006254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Стрелковое оружие Российской Армии. К</w:t>
            </w:r>
            <w:r w:rsidRPr="00E71E20">
              <w:rPr>
                <w:rFonts w:ascii="Times New Roman" w:hAnsi="Times New Roman" w:cs="Times New Roman"/>
                <w:sz w:val="24"/>
                <w:szCs w:val="24"/>
              </w:rPr>
              <w:t>онструкци</w:t>
            </w:r>
            <w:r>
              <w:rPr>
                <w:rFonts w:ascii="Times New Roman" w:hAnsi="Times New Roman" w:cs="Times New Roman"/>
                <w:sz w:val="24"/>
                <w:szCs w:val="24"/>
              </w:rPr>
              <w:t>я</w:t>
            </w:r>
            <w:r w:rsidRPr="00E71E20">
              <w:rPr>
                <w:rFonts w:ascii="Times New Roman" w:hAnsi="Times New Roman" w:cs="Times New Roman"/>
                <w:sz w:val="24"/>
                <w:szCs w:val="24"/>
              </w:rPr>
              <w:t xml:space="preserve"> и сравнительны</w:t>
            </w:r>
            <w:r w:rsidR="00DF41DB">
              <w:rPr>
                <w:rFonts w:ascii="Times New Roman" w:hAnsi="Times New Roman" w:cs="Times New Roman"/>
                <w:sz w:val="24"/>
                <w:szCs w:val="24"/>
              </w:rPr>
              <w:t>е</w:t>
            </w:r>
            <w:r w:rsidRPr="00E71E20">
              <w:rPr>
                <w:rFonts w:ascii="Times New Roman" w:hAnsi="Times New Roman" w:cs="Times New Roman"/>
                <w:sz w:val="24"/>
                <w:szCs w:val="24"/>
              </w:rPr>
              <w:t xml:space="preserve"> характеристики самозарядного и автоматического оружия</w:t>
            </w:r>
            <w:r>
              <w:rPr>
                <w:rFonts w:ascii="Times New Roman" w:hAnsi="Times New Roman" w:cs="Times New Roman"/>
                <w:sz w:val="24"/>
                <w:szCs w:val="24"/>
              </w:rPr>
              <w:t>. Автомат Калашникова АКМ, АК-74, самозарядный карабин Симонова СКС</w:t>
            </w:r>
            <w:r w:rsidR="0006254F">
              <w:rPr>
                <w:rFonts w:ascii="Times New Roman" w:hAnsi="Times New Roman" w:cs="Times New Roman"/>
                <w:sz w:val="24"/>
                <w:szCs w:val="24"/>
              </w:rPr>
              <w:t>, пистолет Макарова ПМ.</w:t>
            </w:r>
          </w:p>
        </w:tc>
        <w:tc>
          <w:tcPr>
            <w:tcW w:w="993" w:type="dxa"/>
            <w:tcBorders>
              <w:top w:val="nil"/>
              <w:left w:val="nil"/>
              <w:bottom w:val="single" w:sz="4" w:space="0" w:color="auto"/>
              <w:right w:val="single" w:sz="4" w:space="0" w:color="auto"/>
            </w:tcBorders>
            <w:shd w:val="clear" w:color="auto" w:fill="auto"/>
            <w:noWrap/>
            <w:vAlign w:val="center"/>
          </w:tcPr>
          <w:p w:rsidR="00E73519" w:rsidRPr="00E73519" w:rsidRDefault="008711ED" w:rsidP="00AE1A83">
            <w:pPr>
              <w:jc w:val="center"/>
              <w:rPr>
                <w:rFonts w:ascii="Times New Roman" w:hAnsi="Times New Roman" w:cs="Times New Roman"/>
                <w:color w:val="00B050"/>
                <w:sz w:val="24"/>
                <w:szCs w:val="24"/>
              </w:rPr>
            </w:pPr>
            <w:r w:rsidRPr="008711ED">
              <w:rPr>
                <w:rFonts w:ascii="Times New Roman" w:hAnsi="Times New Roman" w:cs="Times New Roman"/>
                <w:sz w:val="24"/>
                <w:szCs w:val="24"/>
              </w:rPr>
              <w:t>1</w:t>
            </w:r>
          </w:p>
        </w:tc>
        <w:tc>
          <w:tcPr>
            <w:tcW w:w="1247" w:type="dxa"/>
            <w:tcBorders>
              <w:top w:val="nil"/>
              <w:left w:val="nil"/>
              <w:bottom w:val="single" w:sz="4" w:space="0" w:color="auto"/>
              <w:right w:val="single" w:sz="4" w:space="0" w:color="auto"/>
            </w:tcBorders>
            <w:shd w:val="clear" w:color="auto" w:fill="auto"/>
            <w:noWrap/>
            <w:vAlign w:val="center"/>
          </w:tcPr>
          <w:p w:rsidR="00E73519" w:rsidRPr="00E73519" w:rsidRDefault="008711ED" w:rsidP="00AE1A83">
            <w:pPr>
              <w:jc w:val="center"/>
              <w:rPr>
                <w:rFonts w:ascii="Times New Roman" w:hAnsi="Times New Roman" w:cs="Times New Roman"/>
                <w:color w:val="00B050"/>
                <w:sz w:val="24"/>
                <w:szCs w:val="24"/>
              </w:rPr>
            </w:pPr>
            <w:r w:rsidRPr="008711ED">
              <w:rPr>
                <w:rFonts w:ascii="Times New Roman" w:hAnsi="Times New Roman" w:cs="Times New Roman"/>
                <w:sz w:val="24"/>
                <w:szCs w:val="24"/>
              </w:rPr>
              <w:t>4</w:t>
            </w:r>
          </w:p>
        </w:tc>
      </w:tr>
      <w:tr w:rsidR="007E2343" w:rsidRPr="003F1D4C" w:rsidTr="00783CDB">
        <w:trPr>
          <w:trHeight w:val="878"/>
        </w:trPr>
        <w:tc>
          <w:tcPr>
            <w:tcW w:w="568" w:type="dxa"/>
            <w:tcBorders>
              <w:top w:val="nil"/>
              <w:left w:val="single" w:sz="4" w:space="0" w:color="auto"/>
              <w:bottom w:val="single" w:sz="4" w:space="0" w:color="auto"/>
              <w:right w:val="single" w:sz="4" w:space="0" w:color="auto"/>
            </w:tcBorders>
            <w:shd w:val="clear" w:color="auto" w:fill="auto"/>
            <w:vAlign w:val="center"/>
          </w:tcPr>
          <w:p w:rsidR="007E2343" w:rsidRPr="003F1D4C" w:rsidRDefault="007E2343" w:rsidP="007E2343">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20</w:t>
            </w:r>
          </w:p>
        </w:tc>
        <w:tc>
          <w:tcPr>
            <w:tcW w:w="7087" w:type="dxa"/>
            <w:tcBorders>
              <w:top w:val="nil"/>
              <w:left w:val="nil"/>
              <w:bottom w:val="single" w:sz="4" w:space="0" w:color="auto"/>
              <w:right w:val="single" w:sz="4" w:space="0" w:color="auto"/>
            </w:tcBorders>
            <w:shd w:val="clear" w:color="auto" w:fill="auto"/>
            <w:vAlign w:val="center"/>
          </w:tcPr>
          <w:p w:rsidR="007E2343" w:rsidRPr="008779F7" w:rsidRDefault="001C758E" w:rsidP="007E2343">
            <w:pPr>
              <w:spacing w:after="0" w:line="240" w:lineRule="auto"/>
              <w:rPr>
                <w:rFonts w:ascii="Times New Roman" w:hAnsi="Times New Roman" w:cs="Times New Roman"/>
                <w:sz w:val="24"/>
                <w:szCs w:val="24"/>
              </w:rPr>
            </w:pPr>
            <w:r>
              <w:rPr>
                <w:rFonts w:ascii="Times New Roman" w:hAnsi="Times New Roman" w:cs="Times New Roman"/>
                <w:sz w:val="24"/>
                <w:szCs w:val="24"/>
              </w:rPr>
              <w:t>Теоретические основы пулевой стрельбы, меры безопасности при выполнении учебных стрельб, практическая стрельба из пневматической винтовки и лазерного пистолета ПМ</w:t>
            </w:r>
            <w:r w:rsidR="008779F7" w:rsidRPr="008779F7">
              <w:rPr>
                <w:rFonts w:ascii="Times New Roman" w:hAnsi="Times New Roman" w:cs="Times New Roman"/>
                <w:sz w:val="24"/>
                <w:szCs w:val="24"/>
              </w:rPr>
              <w:t>.</w:t>
            </w:r>
          </w:p>
        </w:tc>
        <w:tc>
          <w:tcPr>
            <w:tcW w:w="993" w:type="dxa"/>
            <w:tcBorders>
              <w:top w:val="nil"/>
              <w:left w:val="nil"/>
              <w:bottom w:val="single" w:sz="4" w:space="0" w:color="auto"/>
              <w:right w:val="single" w:sz="4" w:space="0" w:color="auto"/>
            </w:tcBorders>
            <w:shd w:val="clear" w:color="auto" w:fill="auto"/>
            <w:noWrap/>
            <w:vAlign w:val="center"/>
          </w:tcPr>
          <w:p w:rsidR="007E2343" w:rsidRPr="008711ED" w:rsidRDefault="001C758E" w:rsidP="007E2343">
            <w:pPr>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Borders>
              <w:top w:val="nil"/>
              <w:left w:val="nil"/>
              <w:bottom w:val="single" w:sz="4" w:space="0" w:color="auto"/>
              <w:right w:val="single" w:sz="4" w:space="0" w:color="auto"/>
            </w:tcBorders>
            <w:shd w:val="clear" w:color="auto" w:fill="auto"/>
            <w:noWrap/>
            <w:vAlign w:val="center"/>
          </w:tcPr>
          <w:p w:rsidR="007E2343" w:rsidRPr="008711ED" w:rsidRDefault="001C758E" w:rsidP="007E2343">
            <w:pPr>
              <w:jc w:val="center"/>
              <w:rPr>
                <w:rFonts w:ascii="Times New Roman" w:hAnsi="Times New Roman" w:cs="Times New Roman"/>
                <w:sz w:val="24"/>
                <w:szCs w:val="24"/>
              </w:rPr>
            </w:pPr>
            <w:r>
              <w:rPr>
                <w:rFonts w:ascii="Times New Roman" w:hAnsi="Times New Roman" w:cs="Times New Roman"/>
                <w:sz w:val="24"/>
                <w:szCs w:val="24"/>
              </w:rPr>
              <w:t>3</w:t>
            </w:r>
          </w:p>
        </w:tc>
      </w:tr>
      <w:tr w:rsidR="001C758E" w:rsidRPr="003F1D4C" w:rsidTr="00783CDB">
        <w:trPr>
          <w:trHeight w:val="878"/>
        </w:trPr>
        <w:tc>
          <w:tcPr>
            <w:tcW w:w="568" w:type="dxa"/>
            <w:tcBorders>
              <w:top w:val="nil"/>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21</w:t>
            </w:r>
          </w:p>
        </w:tc>
        <w:tc>
          <w:tcPr>
            <w:tcW w:w="7087" w:type="dxa"/>
            <w:tcBorders>
              <w:top w:val="nil"/>
              <w:left w:val="nil"/>
              <w:bottom w:val="single" w:sz="4" w:space="0" w:color="auto"/>
              <w:right w:val="single" w:sz="4" w:space="0" w:color="auto"/>
            </w:tcBorders>
            <w:shd w:val="clear" w:color="auto" w:fill="auto"/>
            <w:vAlign w:val="center"/>
          </w:tcPr>
          <w:p w:rsidR="001C758E" w:rsidRDefault="001C758E" w:rsidP="008779F7">
            <w:pPr>
              <w:spacing w:after="0" w:line="240" w:lineRule="auto"/>
              <w:rPr>
                <w:rFonts w:ascii="Times New Roman" w:hAnsi="Times New Roman" w:cs="Times New Roman"/>
                <w:sz w:val="24"/>
                <w:szCs w:val="24"/>
              </w:rPr>
            </w:pPr>
            <w:r w:rsidRPr="00ED19C1">
              <w:rPr>
                <w:rFonts w:ascii="Times New Roman" w:eastAsia="Times New Roman" w:hAnsi="Times New Roman" w:cs="Times New Roman"/>
                <w:color w:val="000000"/>
                <w:sz w:val="24"/>
                <w:szCs w:val="24"/>
                <w:lang w:eastAsia="ru-RU"/>
              </w:rPr>
              <w:t>Назначение, тактико-технические данные, конструкция</w:t>
            </w:r>
            <w:r>
              <w:rPr>
                <w:rFonts w:ascii="Times New Roman" w:eastAsia="Times New Roman" w:hAnsi="Times New Roman" w:cs="Times New Roman"/>
                <w:color w:val="000000"/>
                <w:sz w:val="24"/>
                <w:szCs w:val="24"/>
                <w:lang w:eastAsia="ru-RU"/>
              </w:rPr>
              <w:t xml:space="preserve"> и практическое применение </w:t>
            </w:r>
            <w:r>
              <w:rPr>
                <w:rFonts w:ascii="Times New Roman" w:hAnsi="Times New Roman" w:cs="Times New Roman"/>
                <w:sz w:val="24"/>
                <w:szCs w:val="24"/>
              </w:rPr>
              <w:t>общевойскового защитного комплекта ОЗК и гражданского противогаза ГП-</w:t>
            </w:r>
            <w:r w:rsidR="008779F7" w:rsidRPr="008779F7">
              <w:rPr>
                <w:rFonts w:ascii="Times New Roman" w:hAnsi="Times New Roman" w:cs="Times New Roman"/>
                <w:sz w:val="24"/>
                <w:szCs w:val="24"/>
              </w:rPr>
              <w:t>7</w:t>
            </w:r>
            <w:r w:rsidR="008779F7">
              <w:rPr>
                <w:rFonts w:ascii="Times New Roman" w:hAnsi="Times New Roman" w:cs="Times New Roman"/>
                <w:sz w:val="24"/>
                <w:szCs w:val="24"/>
              </w:rPr>
              <w:t>.</w:t>
            </w:r>
            <w:r>
              <w:rPr>
                <w:rFonts w:ascii="Times New Roman" w:hAnsi="Times New Roman" w:cs="Times New Roman"/>
                <w:sz w:val="24"/>
                <w:szCs w:val="24"/>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1C758E" w:rsidRDefault="001C758E" w:rsidP="001C758E">
            <w:pPr>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Borders>
              <w:top w:val="nil"/>
              <w:left w:val="nil"/>
              <w:bottom w:val="single" w:sz="4" w:space="0" w:color="auto"/>
              <w:right w:val="single" w:sz="4" w:space="0" w:color="auto"/>
            </w:tcBorders>
            <w:shd w:val="clear" w:color="auto" w:fill="auto"/>
            <w:noWrap/>
            <w:vAlign w:val="center"/>
          </w:tcPr>
          <w:p w:rsidR="001C758E" w:rsidRDefault="001C758E" w:rsidP="001C758E">
            <w:pPr>
              <w:jc w:val="center"/>
              <w:rPr>
                <w:rFonts w:ascii="Times New Roman" w:hAnsi="Times New Roman" w:cs="Times New Roman"/>
                <w:sz w:val="24"/>
                <w:szCs w:val="24"/>
              </w:rPr>
            </w:pPr>
            <w:r>
              <w:rPr>
                <w:rFonts w:ascii="Times New Roman" w:hAnsi="Times New Roman" w:cs="Times New Roman"/>
                <w:sz w:val="24"/>
                <w:szCs w:val="24"/>
              </w:rPr>
              <w:t>3</w:t>
            </w:r>
          </w:p>
        </w:tc>
      </w:tr>
      <w:tr w:rsidR="001C758E" w:rsidRPr="003F1D4C" w:rsidTr="00783CDB">
        <w:trPr>
          <w:trHeight w:val="630"/>
        </w:trPr>
        <w:tc>
          <w:tcPr>
            <w:tcW w:w="568" w:type="dxa"/>
            <w:tcBorders>
              <w:top w:val="nil"/>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p>
        </w:tc>
        <w:tc>
          <w:tcPr>
            <w:tcW w:w="7087" w:type="dxa"/>
            <w:tcBorders>
              <w:top w:val="nil"/>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sidRPr="0062373A">
              <w:rPr>
                <w:rFonts w:ascii="Times New Roman" w:hAnsi="Times New Roman"/>
              </w:rPr>
              <w:t>Виды и рода войск Вооруженных Сил Российской Федерации</w:t>
            </w:r>
            <w:r>
              <w:rPr>
                <w:rFonts w:ascii="Times New Roman" w:hAnsi="Times New Roman"/>
              </w:rPr>
              <w:t xml:space="preserve">. Танковые войска России – главная ударная сила Сухопутных войск. Танк Т-14 </w:t>
            </w:r>
            <w:r w:rsidRPr="0030401B">
              <w:rPr>
                <w:rFonts w:ascii="Times New Roman" w:hAnsi="Times New Roman" w:cs="Times New Roman"/>
                <w:color w:val="222222"/>
                <w:sz w:val="24"/>
                <w:szCs w:val="24"/>
                <w:shd w:val="clear" w:color="auto" w:fill="FFFFFF"/>
              </w:rPr>
              <w:t>«Армата»</w:t>
            </w:r>
            <w:r>
              <w:rPr>
                <w:rFonts w:ascii="Times New Roman" w:hAnsi="Times New Roman" w:cs="Times New Roman"/>
                <w:color w:val="222222"/>
                <w:sz w:val="24"/>
                <w:szCs w:val="24"/>
                <w:shd w:val="clear" w:color="auto" w:fill="FFFFFF"/>
              </w:rPr>
              <w:t xml:space="preserve"> - </w:t>
            </w:r>
            <w:r>
              <w:rPr>
                <w:rFonts w:ascii="Arial" w:hAnsi="Arial" w:cs="Arial"/>
                <w:i/>
                <w:iCs/>
                <w:color w:val="222222"/>
                <w:sz w:val="21"/>
                <w:szCs w:val="21"/>
                <w:shd w:val="clear" w:color="auto" w:fill="FFFFFF"/>
              </w:rPr>
              <w:t> </w:t>
            </w:r>
            <w:r w:rsidRPr="0030401B">
              <w:rPr>
                <w:rFonts w:ascii="Times New Roman" w:hAnsi="Times New Roman" w:cs="Times New Roman"/>
                <w:iCs/>
                <w:color w:val="222222"/>
                <w:sz w:val="24"/>
                <w:szCs w:val="24"/>
                <w:shd w:val="clear" w:color="auto" w:fill="FFFFFF"/>
              </w:rPr>
              <w:t>революционный шаг в танкостроении</w:t>
            </w:r>
            <w:r>
              <w:rPr>
                <w:rFonts w:ascii="Times New Roman" w:hAnsi="Times New Roman" w:cs="Times New Roman"/>
                <w:iCs/>
                <w:color w:val="222222"/>
                <w:sz w:val="24"/>
                <w:szCs w:val="24"/>
                <w:shd w:val="clear" w:color="auto" w:fill="FFFFFF"/>
              </w:rPr>
              <w:t>.</w:t>
            </w:r>
          </w:p>
        </w:tc>
        <w:tc>
          <w:tcPr>
            <w:tcW w:w="993" w:type="dxa"/>
            <w:tcBorders>
              <w:top w:val="nil"/>
              <w:left w:val="nil"/>
              <w:bottom w:val="single" w:sz="4" w:space="0" w:color="auto"/>
              <w:right w:val="single" w:sz="4" w:space="0" w:color="auto"/>
            </w:tcBorders>
            <w:shd w:val="clear" w:color="auto" w:fill="auto"/>
            <w:noWrap/>
            <w:vAlign w:val="center"/>
          </w:tcPr>
          <w:p w:rsidR="001C758E" w:rsidRPr="00B8474D" w:rsidRDefault="001C758E" w:rsidP="001C7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
        </w:tc>
        <w:tc>
          <w:tcPr>
            <w:tcW w:w="1247" w:type="dxa"/>
            <w:tcBorders>
              <w:top w:val="nil"/>
              <w:left w:val="nil"/>
              <w:bottom w:val="single" w:sz="4" w:space="0" w:color="auto"/>
              <w:right w:val="single" w:sz="4" w:space="0" w:color="auto"/>
            </w:tcBorders>
            <w:shd w:val="clear" w:color="auto" w:fill="auto"/>
            <w:noWrap/>
            <w:vAlign w:val="center"/>
          </w:tcPr>
          <w:p w:rsidR="001C758E" w:rsidRPr="00AE1A83" w:rsidRDefault="001C758E" w:rsidP="001C758E">
            <w:pPr>
              <w:jc w:val="center"/>
              <w:rPr>
                <w:rFonts w:ascii="Times New Roman" w:hAnsi="Times New Roman" w:cs="Times New Roman"/>
                <w:color w:val="000000"/>
                <w:sz w:val="24"/>
                <w:szCs w:val="24"/>
              </w:rPr>
            </w:pPr>
          </w:p>
        </w:tc>
      </w:tr>
      <w:tr w:rsidR="001C758E" w:rsidRPr="003F1D4C" w:rsidTr="00783CDB">
        <w:trPr>
          <w:trHeight w:val="581"/>
        </w:trPr>
        <w:tc>
          <w:tcPr>
            <w:tcW w:w="568" w:type="dxa"/>
            <w:tcBorders>
              <w:top w:val="nil"/>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sidRPr="003F1D4C">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3</w:t>
            </w:r>
          </w:p>
        </w:tc>
        <w:tc>
          <w:tcPr>
            <w:tcW w:w="7087" w:type="dxa"/>
            <w:tcBorders>
              <w:top w:val="nil"/>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sidRPr="0062373A">
              <w:rPr>
                <w:rFonts w:ascii="Times New Roman" w:hAnsi="Times New Roman"/>
              </w:rPr>
              <w:t>Виды и рода войск Вооруженных Сил Российской Федерации</w:t>
            </w:r>
            <w:r>
              <w:rPr>
                <w:rFonts w:ascii="Times New Roman" w:hAnsi="Times New Roman"/>
              </w:rPr>
              <w:t>. Воздушно-космические силы России. Вооружение и военная техника ВКС РФ. Действия ВКС России в Сирии.</w:t>
            </w:r>
          </w:p>
        </w:tc>
        <w:tc>
          <w:tcPr>
            <w:tcW w:w="993" w:type="dxa"/>
            <w:tcBorders>
              <w:top w:val="nil"/>
              <w:left w:val="nil"/>
              <w:bottom w:val="single" w:sz="4" w:space="0" w:color="auto"/>
              <w:right w:val="single" w:sz="4" w:space="0" w:color="auto"/>
            </w:tcBorders>
            <w:shd w:val="clear" w:color="auto" w:fill="auto"/>
            <w:noWrap/>
            <w:vAlign w:val="center"/>
          </w:tcPr>
          <w:p w:rsidR="001C758E" w:rsidRDefault="001C758E" w:rsidP="001C7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nil"/>
              <w:left w:val="nil"/>
              <w:bottom w:val="single" w:sz="4" w:space="0" w:color="auto"/>
              <w:right w:val="single" w:sz="4" w:space="0" w:color="auto"/>
            </w:tcBorders>
            <w:shd w:val="clear" w:color="auto" w:fill="auto"/>
            <w:noWrap/>
            <w:vAlign w:val="center"/>
          </w:tcPr>
          <w:p w:rsidR="001C758E" w:rsidRPr="00AE1A83" w:rsidRDefault="001C758E" w:rsidP="001C758E">
            <w:pPr>
              <w:jc w:val="center"/>
              <w:rPr>
                <w:rFonts w:ascii="Times New Roman" w:hAnsi="Times New Roman" w:cs="Times New Roman"/>
                <w:color w:val="000000"/>
                <w:sz w:val="24"/>
                <w:szCs w:val="24"/>
              </w:rPr>
            </w:pPr>
          </w:p>
        </w:tc>
      </w:tr>
      <w:tr w:rsidR="001C758E" w:rsidRPr="003F1D4C" w:rsidTr="00783CDB">
        <w:trPr>
          <w:trHeight w:val="776"/>
        </w:trPr>
        <w:tc>
          <w:tcPr>
            <w:tcW w:w="568" w:type="dxa"/>
            <w:tcBorders>
              <w:top w:val="nil"/>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7087" w:type="dxa"/>
            <w:tcBorders>
              <w:top w:val="nil"/>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rPr>
              <w:t xml:space="preserve">Воздушно-космические силы России. Стратегическая авиация. Радиус действия неограничен. Авиационная техника и вооружение Дальней авиации: Ту-160, Ту-95МС, Ту -22М3.  </w:t>
            </w:r>
          </w:p>
        </w:tc>
        <w:tc>
          <w:tcPr>
            <w:tcW w:w="993" w:type="dxa"/>
            <w:tcBorders>
              <w:top w:val="nil"/>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nil"/>
              <w:left w:val="nil"/>
              <w:bottom w:val="single" w:sz="4" w:space="0" w:color="auto"/>
              <w:right w:val="single" w:sz="4" w:space="0" w:color="auto"/>
            </w:tcBorders>
            <w:shd w:val="clear" w:color="auto" w:fill="auto"/>
            <w:noWrap/>
          </w:tcPr>
          <w:p w:rsidR="001C758E" w:rsidRPr="00AE1A83" w:rsidRDefault="001C758E" w:rsidP="001C758E">
            <w:pPr>
              <w:jc w:val="center"/>
              <w:rPr>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rPr>
              <w:t xml:space="preserve">Воздушно-космические силы России. </w:t>
            </w:r>
            <w:r w:rsidRPr="004B2C44">
              <w:rPr>
                <w:rFonts w:ascii="Times New Roman" w:hAnsi="Times New Roman" w:cs="Times New Roman"/>
                <w:color w:val="000000"/>
                <w:sz w:val="24"/>
                <w:szCs w:val="24"/>
                <w:shd w:val="clear" w:color="auto" w:fill="FFFFFF"/>
              </w:rPr>
              <w:t>Оперативно-тактическая (фронтовая) авиация</w:t>
            </w:r>
            <w:r>
              <w:rPr>
                <w:rFonts w:ascii="Times New Roman" w:hAnsi="Times New Roman" w:cs="Times New Roman"/>
                <w:color w:val="000000"/>
                <w:sz w:val="24"/>
                <w:szCs w:val="24"/>
                <w:shd w:val="clear" w:color="auto" w:fill="FFFFFF"/>
              </w:rPr>
              <w:t xml:space="preserve">. </w:t>
            </w:r>
            <w:r>
              <w:rPr>
                <w:rFonts w:ascii="Times New Roman" w:hAnsi="Times New Roman"/>
              </w:rPr>
              <w:t>Авиационная техника и вооружение фронтовой авиации: фронтовые бомбардировщики Су-24М и Су-34, штурмовик Су-</w:t>
            </w:r>
            <w:r>
              <w:rPr>
                <w:rFonts w:ascii="Times New Roman" w:hAnsi="Times New Roman"/>
              </w:rPr>
              <w:lastRenderedPageBreak/>
              <w:t xml:space="preserve">25, истребители Миг-29, Миг-35, Су-27СМ, Су-30, Су-35, Миг-31. Истребитель пятого поколения Су-57.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p>
        </w:tc>
        <w:tc>
          <w:tcPr>
            <w:tcW w:w="1247" w:type="dxa"/>
            <w:tcBorders>
              <w:top w:val="single" w:sz="4" w:space="0" w:color="auto"/>
              <w:left w:val="nil"/>
              <w:bottom w:val="single" w:sz="4" w:space="0" w:color="auto"/>
              <w:right w:val="single" w:sz="4" w:space="0" w:color="auto"/>
            </w:tcBorders>
            <w:shd w:val="clear" w:color="auto" w:fill="auto"/>
          </w:tcPr>
          <w:p w:rsidR="001C758E" w:rsidRPr="00AE1A83" w:rsidRDefault="001C758E" w:rsidP="001C758E">
            <w:pPr>
              <w:jc w:val="center"/>
              <w:rPr>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26</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rPr>
              <w:t xml:space="preserve">Воздушно-космические силы России. Военно-транспортная авиация ВКС. Авиационная техника Военно-транспортной авиации: Ан-12, Ан-26, Ан-22, Ан-72, Ил-76, Ил-78. Ан-124 «Руслан» - </w:t>
            </w:r>
            <w:r w:rsidRPr="0022296E">
              <w:rPr>
                <w:rFonts w:ascii="Times New Roman" w:hAnsi="Times New Roman" w:cs="Times New Roman"/>
                <w:color w:val="000000"/>
                <w:sz w:val="24"/>
                <w:szCs w:val="24"/>
                <w:shd w:val="clear" w:color="auto" w:fill="FFFFFF"/>
              </w:rPr>
              <w:t>самый большой транспортный самолет, выпускаемый серийно.</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single" w:sz="4" w:space="0" w:color="auto"/>
              <w:left w:val="nil"/>
              <w:bottom w:val="single" w:sz="4" w:space="0" w:color="auto"/>
              <w:right w:val="single" w:sz="4" w:space="0" w:color="auto"/>
            </w:tcBorders>
            <w:shd w:val="clear" w:color="auto" w:fill="auto"/>
          </w:tcPr>
          <w:p w:rsidR="001C758E" w:rsidRPr="00AE1A83" w:rsidRDefault="001C758E" w:rsidP="001C758E">
            <w:pPr>
              <w:jc w:val="center"/>
              <w:rPr>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rPr>
              <w:t xml:space="preserve">Воздушно-космические силы России. Армейская авиация. Авиационная техника Армейской авиации: вертолеты Ми-8МТШ5, Ми-24, Ми-28Н, Ка-50, Ка-52, «Ансат». Ми-26 – самый большой вертолет, эксплуатирующийся в мире.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AE1A83" w:rsidRDefault="001C758E" w:rsidP="001C758E">
            <w:pPr>
              <w:spacing w:after="0"/>
              <w:jc w:val="center"/>
              <w:rPr>
                <w:rFonts w:ascii="Times New Roman" w:hAnsi="Times New Roman" w:cs="Times New Roman"/>
                <w:color w:val="000000"/>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sidRPr="0062373A">
              <w:rPr>
                <w:rFonts w:ascii="Times New Roman" w:hAnsi="Times New Roman"/>
              </w:rPr>
              <w:t>Виды и рода войск Вооруженных Сил Российской Федерации</w:t>
            </w:r>
            <w:r>
              <w:rPr>
                <w:rFonts w:ascii="Times New Roman" w:hAnsi="Times New Roman"/>
              </w:rPr>
              <w:t xml:space="preserve">. </w:t>
            </w:r>
            <w:r w:rsidRPr="0062373A">
              <w:rPr>
                <w:rFonts w:ascii="Times New Roman" w:hAnsi="Times New Roman"/>
              </w:rPr>
              <w:t>Военно-морской флот (ВМФ), его состав и предназначение.</w:t>
            </w:r>
            <w:r>
              <w:rPr>
                <w:rFonts w:ascii="Times New Roman" w:hAnsi="Times New Roman"/>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47" w:type="dxa"/>
            <w:tcBorders>
              <w:top w:val="single" w:sz="4" w:space="0" w:color="auto"/>
              <w:left w:val="nil"/>
              <w:bottom w:val="single" w:sz="4" w:space="0" w:color="auto"/>
              <w:right w:val="single" w:sz="4" w:space="0" w:color="auto"/>
            </w:tcBorders>
            <w:shd w:val="clear" w:color="auto" w:fill="auto"/>
          </w:tcPr>
          <w:p w:rsidR="001C758E" w:rsidRPr="00AE1A83" w:rsidRDefault="001C758E" w:rsidP="001C758E">
            <w:pPr>
              <w:jc w:val="center"/>
              <w:rPr>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rPr>
              <w:t>История военно-морского флота России. Победы русского флота в морских сражениях 17 -18 веков. Ф.Ф. Ушаков, Д.Н. Сенявин, П.С. Нахимов, В.А. Корнилов – великие флотоводцы России. Адмирал С.О. Макаров – гений русского флота.</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47" w:type="dxa"/>
            <w:tcBorders>
              <w:top w:val="single" w:sz="4" w:space="0" w:color="auto"/>
              <w:left w:val="nil"/>
              <w:bottom w:val="single" w:sz="4" w:space="0" w:color="auto"/>
              <w:right w:val="single" w:sz="4" w:space="0" w:color="auto"/>
            </w:tcBorders>
            <w:shd w:val="clear" w:color="auto" w:fill="auto"/>
          </w:tcPr>
          <w:p w:rsidR="001C758E" w:rsidRPr="00AE1A83" w:rsidRDefault="001C758E" w:rsidP="001C758E">
            <w:pPr>
              <w:jc w:val="center"/>
              <w:rPr>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62373A" w:rsidRDefault="001C758E" w:rsidP="001C758E">
            <w:pPr>
              <w:spacing w:after="0" w:line="240" w:lineRule="auto"/>
              <w:rPr>
                <w:rFonts w:ascii="Times New Roman" w:hAnsi="Times New Roman"/>
              </w:rPr>
            </w:pPr>
            <w:r>
              <w:rPr>
                <w:rFonts w:ascii="Times New Roman" w:hAnsi="Times New Roman"/>
              </w:rPr>
              <w:t>История военно-морского флота России. Адмирал Н.Г. Кузнецов и роль ВМФ в Великой отечественной войне.</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47" w:type="dxa"/>
            <w:tcBorders>
              <w:top w:val="single" w:sz="4" w:space="0" w:color="auto"/>
              <w:left w:val="nil"/>
              <w:bottom w:val="single" w:sz="4" w:space="0" w:color="auto"/>
              <w:right w:val="single" w:sz="4" w:space="0" w:color="auto"/>
            </w:tcBorders>
            <w:shd w:val="clear" w:color="auto" w:fill="auto"/>
          </w:tcPr>
          <w:p w:rsidR="001C758E" w:rsidRPr="00AE1A83" w:rsidRDefault="001C758E" w:rsidP="001C758E">
            <w:pPr>
              <w:jc w:val="center"/>
              <w:rPr>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sidRPr="0062373A">
              <w:rPr>
                <w:rFonts w:ascii="Times New Roman" w:hAnsi="Times New Roman"/>
              </w:rPr>
              <w:t>Военно-морской флот</w:t>
            </w:r>
            <w:r>
              <w:rPr>
                <w:rFonts w:ascii="Times New Roman" w:hAnsi="Times New Roman"/>
              </w:rPr>
              <w:t xml:space="preserve"> России. Подводные лодки - основная ударная сила ВМФ. Морская авиация: корабельная и береговая. Морская пехота ВМФ – «там, где мы – там победа».</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single" w:sz="4" w:space="0" w:color="auto"/>
              <w:left w:val="nil"/>
              <w:bottom w:val="single" w:sz="4" w:space="0" w:color="auto"/>
              <w:right w:val="single" w:sz="4" w:space="0" w:color="auto"/>
            </w:tcBorders>
            <w:shd w:val="clear" w:color="auto" w:fill="auto"/>
          </w:tcPr>
          <w:p w:rsidR="001C758E" w:rsidRPr="00AE1A83" w:rsidRDefault="001C758E" w:rsidP="001C758E">
            <w:pPr>
              <w:jc w:val="center"/>
              <w:rPr>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534439" w:rsidRDefault="001C758E" w:rsidP="001C758E">
            <w:pPr>
              <w:spacing w:after="0" w:line="240" w:lineRule="auto"/>
              <w:rPr>
                <w:rFonts w:ascii="Times New Roman" w:eastAsia="Times New Roman" w:hAnsi="Times New Roman" w:cs="Times New Roman"/>
                <w:color w:val="000000"/>
                <w:sz w:val="24"/>
                <w:szCs w:val="24"/>
                <w:lang w:eastAsia="ru-RU"/>
              </w:rPr>
            </w:pPr>
            <w:r w:rsidRPr="0062373A">
              <w:rPr>
                <w:rFonts w:ascii="Times New Roman" w:hAnsi="Times New Roman"/>
              </w:rPr>
              <w:t>Виды и рода войск Вооруженных Сил Российской Федерации</w:t>
            </w:r>
            <w:r>
              <w:rPr>
                <w:rFonts w:ascii="Times New Roman" w:hAnsi="Times New Roman"/>
              </w:rPr>
              <w:t xml:space="preserve">. </w:t>
            </w:r>
            <w:r w:rsidRPr="00534439">
              <w:rPr>
                <w:rFonts w:ascii="Times New Roman" w:hAnsi="Times New Roman" w:cs="Times New Roman"/>
                <w:sz w:val="24"/>
                <w:szCs w:val="24"/>
              </w:rPr>
              <w:t>Крылатая пехота. Воздушно-десантные войска – элита Российской армии</w:t>
            </w:r>
            <w:r>
              <w:rPr>
                <w:rFonts w:ascii="Times New Roman" w:hAnsi="Times New Roman" w:cs="Times New Roman"/>
                <w:sz w:val="24"/>
                <w:szCs w:val="24"/>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531EC0"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1C758E">
              <w:rPr>
                <w:rFonts w:ascii="Times New Roman" w:hAnsi="Times New Roman" w:cs="Times New Roman"/>
                <w:color w:val="000000"/>
                <w:sz w:val="24"/>
                <w:szCs w:val="24"/>
              </w:rPr>
              <w:t xml:space="preserve">  </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AE1A83" w:rsidRDefault="001C758E" w:rsidP="001C758E">
            <w:pPr>
              <w:jc w:val="center"/>
              <w:rPr>
                <w:rFonts w:ascii="Times New Roman" w:hAnsi="Times New Roman" w:cs="Times New Roman"/>
                <w:color w:val="000000"/>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sidRPr="00534439">
              <w:rPr>
                <w:rFonts w:ascii="Times New Roman" w:hAnsi="Times New Roman" w:cs="Times New Roman"/>
                <w:sz w:val="24"/>
                <w:szCs w:val="24"/>
              </w:rPr>
              <w:t>Воздушно-десантные войска</w:t>
            </w:r>
            <w:r>
              <w:rPr>
                <w:rFonts w:ascii="Times New Roman" w:hAnsi="Times New Roman" w:cs="Times New Roman"/>
                <w:sz w:val="24"/>
                <w:szCs w:val="24"/>
              </w:rPr>
              <w:t xml:space="preserve">. </w:t>
            </w:r>
            <w:r>
              <w:rPr>
                <w:rFonts w:ascii="Times New Roman" w:hAnsi="Times New Roman"/>
              </w:rPr>
              <w:t>История создания, боевые традиции и подвиги гвардейцев-десантников. Генерал армии Маргелов В.Ф. «Никто, кроме нас».</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AE1A83" w:rsidRDefault="001C758E" w:rsidP="001C758E">
            <w:pPr>
              <w:jc w:val="center"/>
              <w:rPr>
                <w:rFonts w:ascii="Times New Roman" w:hAnsi="Times New Roman" w:cs="Times New Roman"/>
                <w:color w:val="000000"/>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sidRPr="00534439">
              <w:rPr>
                <w:rFonts w:ascii="Times New Roman" w:hAnsi="Times New Roman" w:cs="Times New Roman"/>
                <w:sz w:val="24"/>
                <w:szCs w:val="24"/>
              </w:rPr>
              <w:t>Воздушно-десантные войска</w:t>
            </w:r>
            <w:r>
              <w:rPr>
                <w:rFonts w:ascii="Times New Roman" w:hAnsi="Times New Roman" w:cs="Times New Roman"/>
                <w:sz w:val="24"/>
                <w:szCs w:val="24"/>
              </w:rPr>
              <w:t xml:space="preserve">. </w:t>
            </w:r>
            <w:r>
              <w:rPr>
                <w:rFonts w:ascii="Times New Roman" w:hAnsi="Times New Roman"/>
              </w:rPr>
              <w:t xml:space="preserve">Вооружение и военная техника ВДВ. Десантные парашюты Д-6 серии 4, Д-10, «Арбалет», запасной парашют З-5, 3-6П. Грузовые парашютные системы.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531EC0"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AE1A83" w:rsidRDefault="001C758E" w:rsidP="001C758E">
            <w:pPr>
              <w:spacing w:after="0"/>
              <w:jc w:val="center"/>
              <w:rPr>
                <w:rFonts w:ascii="Times New Roman" w:hAnsi="Times New Roman" w:cs="Times New Roman"/>
                <w:color w:val="000000"/>
                <w:sz w:val="24"/>
                <w:szCs w:val="24"/>
              </w:rPr>
            </w:pPr>
            <w:r w:rsidRPr="00AE1A83">
              <w:rPr>
                <w:rFonts w:ascii="Times New Roman" w:hAnsi="Times New Roman" w:cs="Times New Roman"/>
                <w:color w:val="000000"/>
                <w:sz w:val="24"/>
                <w:szCs w:val="24"/>
              </w:rPr>
              <w:t>2</w:t>
            </w:r>
            <w:r w:rsidRPr="00AE1A83">
              <w:rPr>
                <w:rFonts w:ascii="Times New Roman" w:hAnsi="Times New Roman" w:cs="Times New Roman"/>
                <w:b/>
                <w:color w:val="FF0000"/>
                <w:sz w:val="24"/>
                <w:szCs w:val="24"/>
              </w:rPr>
              <w:t xml:space="preserve"> </w:t>
            </w: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sidRPr="00ED19C1">
              <w:rPr>
                <w:rFonts w:ascii="Times New Roman" w:eastAsia="Times New Roman" w:hAnsi="Times New Roman" w:cs="Times New Roman"/>
                <w:color w:val="000000"/>
                <w:sz w:val="24"/>
                <w:szCs w:val="24"/>
                <w:lang w:eastAsia="ru-RU"/>
              </w:rPr>
              <w:t>Назначение, тактико-технические данные, конструкция</w:t>
            </w:r>
            <w:r>
              <w:rPr>
                <w:rFonts w:ascii="Times New Roman" w:eastAsia="Times New Roman" w:hAnsi="Times New Roman" w:cs="Times New Roman"/>
                <w:color w:val="000000"/>
                <w:sz w:val="24"/>
                <w:szCs w:val="24"/>
                <w:lang w:eastAsia="ru-RU"/>
              </w:rPr>
              <w:t xml:space="preserve">, подготовка к применению (укладка) десантного парашюта </w:t>
            </w:r>
            <w:r>
              <w:rPr>
                <w:rFonts w:ascii="Times New Roman" w:hAnsi="Times New Roman"/>
              </w:rPr>
              <w:t>Д-6 серии 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531EC0"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AE1A83" w:rsidRDefault="001C758E" w:rsidP="00592E32">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592E32">
              <w:rPr>
                <w:rFonts w:ascii="Times New Roman" w:hAnsi="Times New Roman" w:cs="Times New Roman"/>
                <w:color w:val="000000"/>
                <w:sz w:val="24"/>
                <w:szCs w:val="24"/>
                <w:lang w:val="en-US"/>
              </w:rPr>
              <w:t>5</w:t>
            </w:r>
            <w:r w:rsidRPr="00AE1A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sidRPr="00ED19C1">
              <w:rPr>
                <w:rFonts w:ascii="Times New Roman" w:eastAsia="Times New Roman" w:hAnsi="Times New Roman" w:cs="Times New Roman"/>
                <w:color w:val="000000"/>
                <w:sz w:val="24"/>
                <w:szCs w:val="24"/>
                <w:lang w:eastAsia="ru-RU"/>
              </w:rPr>
              <w:t>Назначение, тактико-технические данные, конструкция</w:t>
            </w:r>
            <w:r>
              <w:rPr>
                <w:rFonts w:ascii="Times New Roman" w:eastAsia="Times New Roman" w:hAnsi="Times New Roman" w:cs="Times New Roman"/>
                <w:color w:val="000000"/>
                <w:sz w:val="24"/>
                <w:szCs w:val="24"/>
                <w:lang w:eastAsia="ru-RU"/>
              </w:rPr>
              <w:t xml:space="preserve"> запасных парашютов </w:t>
            </w:r>
            <w:r>
              <w:rPr>
                <w:rFonts w:ascii="Times New Roman" w:hAnsi="Times New Roman"/>
              </w:rPr>
              <w:t>З-5 и З-6П</w:t>
            </w:r>
            <w:r>
              <w:rPr>
                <w:rFonts w:ascii="Times New Roman" w:eastAsia="Times New Roman" w:hAnsi="Times New Roman" w:cs="Times New Roman"/>
                <w:color w:val="000000"/>
                <w:sz w:val="24"/>
                <w:szCs w:val="24"/>
                <w:lang w:eastAsia="ru-RU"/>
              </w:rPr>
              <w:t xml:space="preserve">, подготовка к применению (укладка) запасного парашюта </w:t>
            </w:r>
            <w:r>
              <w:rPr>
                <w:rFonts w:ascii="Times New Roman" w:hAnsi="Times New Roman"/>
              </w:rPr>
              <w:t>З-6П.</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Pr="002C2B5F">
              <w:rPr>
                <w:rFonts w:ascii="Times New Roman" w:hAnsi="Times New Roman" w:cs="Times New Roman"/>
                <w:b/>
                <w:color w:val="FF0000"/>
                <w:sz w:val="24"/>
                <w:szCs w:val="24"/>
              </w:rPr>
              <w:t xml:space="preserve"> </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AE1A83" w:rsidRDefault="00592E32"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6</w:t>
            </w:r>
            <w:r w:rsidR="001C758E" w:rsidRPr="00AE1A83">
              <w:rPr>
                <w:rFonts w:ascii="Times New Roman" w:hAnsi="Times New Roman" w:cs="Times New Roman"/>
                <w:color w:val="000000"/>
                <w:sz w:val="24"/>
                <w:szCs w:val="24"/>
              </w:rPr>
              <w:t xml:space="preserve"> </w:t>
            </w: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sidRPr="00ED19C1">
              <w:rPr>
                <w:rFonts w:ascii="Times New Roman" w:eastAsia="Times New Roman" w:hAnsi="Times New Roman" w:cs="Times New Roman"/>
                <w:color w:val="000000"/>
                <w:sz w:val="24"/>
                <w:szCs w:val="24"/>
                <w:lang w:eastAsia="ru-RU"/>
              </w:rPr>
              <w:t>Назначение, тактико-технические данные, конструкция парашютных страхующих приборов ППК-У, АД 3-У.</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531EC0"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1C758E" w:rsidRPr="002C2B5F">
              <w:rPr>
                <w:rFonts w:ascii="Times New Roman" w:hAnsi="Times New Roman" w:cs="Times New Roman"/>
                <w:b/>
                <w:color w:val="FF0000"/>
                <w:sz w:val="24"/>
                <w:szCs w:val="24"/>
              </w:rPr>
              <w:t xml:space="preserve"> </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AE1A83" w:rsidRDefault="001C758E" w:rsidP="001C758E">
            <w:pPr>
              <w:spacing w:after="0"/>
              <w:jc w:val="center"/>
              <w:rPr>
                <w:rFonts w:ascii="Times New Roman" w:hAnsi="Times New Roman" w:cs="Times New Roman"/>
                <w:color w:val="000000"/>
                <w:sz w:val="24"/>
                <w:szCs w:val="24"/>
              </w:rPr>
            </w:pPr>
            <w:r w:rsidRPr="00AE1A83">
              <w:rPr>
                <w:rFonts w:ascii="Times New Roman" w:hAnsi="Times New Roman" w:cs="Times New Roman"/>
                <w:color w:val="000000"/>
                <w:sz w:val="24"/>
                <w:szCs w:val="24"/>
              </w:rPr>
              <w:t>1</w:t>
            </w:r>
            <w:r w:rsidRPr="00AE1A83">
              <w:rPr>
                <w:rFonts w:ascii="Times New Roman" w:hAnsi="Times New Roman" w:cs="Times New Roman"/>
                <w:b/>
                <w:color w:val="FF0000"/>
                <w:sz w:val="24"/>
                <w:szCs w:val="24"/>
              </w:rPr>
              <w:t xml:space="preserve"> </w:t>
            </w: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ED19C1" w:rsidRDefault="001C758E" w:rsidP="001C75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Свойства воздушной среды, основы аэродинамики, устойчивости и управляемости летательных аппаратов, различия техники пилотирования планеров, самолетов и вертолетов.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AE1A83" w:rsidRDefault="001C758E" w:rsidP="001C758E">
            <w:pPr>
              <w:spacing w:after="0"/>
              <w:jc w:val="center"/>
              <w:rPr>
                <w:rFonts w:ascii="Times New Roman" w:hAnsi="Times New Roman" w:cs="Times New Roman"/>
                <w:color w:val="000000"/>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8779F7" w:rsidRDefault="001C758E" w:rsidP="001C758E">
            <w:pPr>
              <w:spacing w:after="0" w:line="240" w:lineRule="auto"/>
              <w:rPr>
                <w:rFonts w:ascii="Times New Roman" w:eastAsia="Times New Roman" w:hAnsi="Times New Roman" w:cs="Times New Roman"/>
                <w:color w:val="000000"/>
                <w:sz w:val="24"/>
                <w:szCs w:val="24"/>
                <w:lang w:eastAsia="ru-RU"/>
              </w:rPr>
            </w:pPr>
            <w:r w:rsidRPr="00ED19C1">
              <w:rPr>
                <w:rFonts w:ascii="Times New Roman" w:eastAsia="Times New Roman" w:hAnsi="Times New Roman" w:cs="Times New Roman"/>
                <w:color w:val="000000"/>
                <w:sz w:val="24"/>
                <w:szCs w:val="24"/>
                <w:lang w:eastAsia="ru-RU"/>
              </w:rPr>
              <w:t xml:space="preserve">Назначение, </w:t>
            </w:r>
            <w:r>
              <w:rPr>
                <w:rFonts w:ascii="Times New Roman" w:eastAsia="Times New Roman" w:hAnsi="Times New Roman" w:cs="Times New Roman"/>
                <w:color w:val="000000"/>
                <w:sz w:val="24"/>
                <w:szCs w:val="24"/>
                <w:lang w:eastAsia="ru-RU"/>
              </w:rPr>
              <w:t xml:space="preserve">основные </w:t>
            </w:r>
            <w:r w:rsidRPr="00ED19C1">
              <w:rPr>
                <w:rFonts w:ascii="Times New Roman" w:eastAsia="Times New Roman" w:hAnsi="Times New Roman" w:cs="Times New Roman"/>
                <w:color w:val="000000"/>
                <w:sz w:val="24"/>
                <w:szCs w:val="24"/>
                <w:lang w:eastAsia="ru-RU"/>
              </w:rPr>
              <w:t xml:space="preserve">тактико-технические данные, </w:t>
            </w:r>
            <w:r>
              <w:rPr>
                <w:rFonts w:ascii="Times New Roman" w:eastAsia="Times New Roman" w:hAnsi="Times New Roman" w:cs="Times New Roman"/>
                <w:color w:val="000000"/>
                <w:sz w:val="24"/>
                <w:szCs w:val="24"/>
                <w:lang w:eastAsia="ru-RU"/>
              </w:rPr>
              <w:t xml:space="preserve">особенности </w:t>
            </w:r>
            <w:r w:rsidRPr="00ED19C1">
              <w:rPr>
                <w:rFonts w:ascii="Times New Roman" w:eastAsia="Times New Roman" w:hAnsi="Times New Roman" w:cs="Times New Roman"/>
                <w:color w:val="000000"/>
                <w:sz w:val="24"/>
                <w:szCs w:val="24"/>
                <w:lang w:eastAsia="ru-RU"/>
              </w:rPr>
              <w:t>конструкци</w:t>
            </w:r>
            <w:r>
              <w:rPr>
                <w:rFonts w:ascii="Times New Roman" w:eastAsia="Times New Roman" w:hAnsi="Times New Roman" w:cs="Times New Roman"/>
                <w:color w:val="000000"/>
                <w:sz w:val="24"/>
                <w:szCs w:val="24"/>
                <w:lang w:eastAsia="ru-RU"/>
              </w:rPr>
              <w:t xml:space="preserve">и планера </w:t>
            </w:r>
            <w:r w:rsidR="008779F7">
              <w:rPr>
                <w:rFonts w:ascii="Times New Roman" w:eastAsia="Times New Roman" w:hAnsi="Times New Roman" w:cs="Times New Roman"/>
                <w:color w:val="000000"/>
                <w:sz w:val="24"/>
                <w:szCs w:val="24"/>
                <w:lang w:val="en-US" w:eastAsia="ru-RU"/>
              </w:rPr>
              <w:t>L</w:t>
            </w:r>
            <w:r w:rsidR="008779F7" w:rsidRPr="008779F7">
              <w:rPr>
                <w:rFonts w:ascii="Times New Roman" w:eastAsia="Times New Roman" w:hAnsi="Times New Roman" w:cs="Times New Roman"/>
                <w:color w:val="000000"/>
                <w:sz w:val="24"/>
                <w:szCs w:val="24"/>
                <w:lang w:eastAsia="ru-RU"/>
              </w:rPr>
              <w:t xml:space="preserve">-13 </w:t>
            </w:r>
            <w:r>
              <w:rPr>
                <w:rFonts w:ascii="Times New Roman" w:eastAsia="Times New Roman" w:hAnsi="Times New Roman" w:cs="Times New Roman"/>
                <w:color w:val="000000"/>
                <w:sz w:val="24"/>
                <w:szCs w:val="24"/>
                <w:lang w:eastAsia="ru-RU"/>
              </w:rPr>
              <w:t>«Бланик», самолета ЯК-52, вертолетов    МИ-8МТВ5 и КА-50</w:t>
            </w:r>
            <w:r w:rsidR="008779F7" w:rsidRPr="008779F7">
              <w:rPr>
                <w:rFonts w:ascii="Times New Roman" w:eastAsia="Times New Roman" w:hAnsi="Times New Roman" w:cs="Times New Roman"/>
                <w:color w:val="000000"/>
                <w:sz w:val="24"/>
                <w:szCs w:val="24"/>
                <w:lang w:eastAsia="ru-RU"/>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AE1A83" w:rsidRDefault="001C758E" w:rsidP="001C758E">
            <w:pPr>
              <w:spacing w:after="0"/>
              <w:jc w:val="center"/>
              <w:rPr>
                <w:rFonts w:ascii="Times New Roman" w:hAnsi="Times New Roman" w:cs="Times New Roman"/>
                <w:color w:val="000000"/>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ED19C1" w:rsidRDefault="001C758E" w:rsidP="001C75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Ознакомительные полеты на авиационных тренажерах планера, самолета и вертолета (на базе лицея № 35 Приволжского района)</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592E32" w:rsidRDefault="001C758E" w:rsidP="00592E32">
            <w:pPr>
              <w:spacing w:after="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r w:rsidR="00592E32">
              <w:rPr>
                <w:rFonts w:ascii="Times New Roman" w:hAnsi="Times New Roman" w:cs="Times New Roman"/>
                <w:color w:val="000000"/>
                <w:sz w:val="24"/>
                <w:szCs w:val="24"/>
                <w:lang w:val="en-US"/>
              </w:rPr>
              <w:t>2</w:t>
            </w: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sidRPr="0062373A">
              <w:rPr>
                <w:rFonts w:ascii="Times New Roman" w:hAnsi="Times New Roman"/>
              </w:rPr>
              <w:t>Виды и рода войск Вооруженных Сил Российской Федерации</w:t>
            </w:r>
            <w:r>
              <w:rPr>
                <w:rFonts w:ascii="Times New Roman" w:hAnsi="Times New Roman"/>
              </w:rPr>
              <w:t>. Ракетные войска стратегического назначения – гарантия мира и суверенитета России.</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531EC0"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1C758E" w:rsidRPr="002C2B5F">
              <w:rPr>
                <w:rFonts w:ascii="Times New Roman" w:hAnsi="Times New Roman" w:cs="Times New Roman"/>
                <w:b/>
                <w:color w:val="FF0000"/>
                <w:sz w:val="24"/>
                <w:szCs w:val="24"/>
              </w:rPr>
              <w:t xml:space="preserve"> </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AE1A83" w:rsidRDefault="001C758E" w:rsidP="001C758E">
            <w:pPr>
              <w:spacing w:after="0"/>
              <w:jc w:val="center"/>
              <w:rPr>
                <w:rFonts w:ascii="Times New Roman" w:hAnsi="Times New Roman" w:cs="Times New Roman"/>
                <w:color w:val="000000"/>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rPr>
              <w:t xml:space="preserve">Ракетные войска стратегического назначения. Вооружение РВСН: </w:t>
            </w:r>
            <w:r w:rsidRPr="00E76ED1">
              <w:rPr>
                <w:rFonts w:ascii="Times New Roman" w:hAnsi="Times New Roman" w:cs="Times New Roman"/>
                <w:color w:val="373636"/>
                <w:sz w:val="24"/>
                <w:szCs w:val="24"/>
              </w:rPr>
              <w:t>наземные межконтинентальные баллистические ракеты шахтного и мобильного базирования.</w:t>
            </w:r>
            <w:r>
              <w:rPr>
                <w:rFonts w:ascii="Tahoma" w:hAnsi="Tahoma" w:cs="Tahoma"/>
                <w:color w:val="373636"/>
              </w:rPr>
              <w:t>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AE1A83" w:rsidRDefault="001C758E" w:rsidP="001C758E">
            <w:pPr>
              <w:jc w:val="center"/>
              <w:rPr>
                <w:rFonts w:ascii="Times New Roman" w:hAnsi="Times New Roman" w:cs="Times New Roman"/>
                <w:color w:val="000000"/>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43</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Высокоточное и перспективное оружие Российской Армии. Крылатые ракеты, управляемые бомбы, лазерное оружие, гиперзвуковые комплексы «Кинжал» и «Авангард». Зенитные ракетные комплексы России – лучшие в мире.</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1C758E"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AE1A83" w:rsidRDefault="001C758E" w:rsidP="001C758E">
            <w:pPr>
              <w:jc w:val="center"/>
              <w:rPr>
                <w:rFonts w:ascii="Times New Roman" w:hAnsi="Times New Roman" w:cs="Times New Roman"/>
                <w:color w:val="000000"/>
                <w:sz w:val="24"/>
                <w:szCs w:val="24"/>
              </w:rPr>
            </w:pP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Строевой Устав ВС РФ. Выполнение строевых приемов на месте и в движении одиночно. Выход из строя, подход к начальнику, отдание воинской чести.</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592E32"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sidR="001C758E" w:rsidRPr="002C2B5F">
              <w:rPr>
                <w:rFonts w:ascii="Times New Roman" w:hAnsi="Times New Roman" w:cs="Times New Roman"/>
                <w:b/>
                <w:color w:val="FF0000"/>
                <w:sz w:val="24"/>
                <w:szCs w:val="24"/>
              </w:rPr>
              <w:t xml:space="preserve"> </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592E32" w:rsidRDefault="001C758E" w:rsidP="00592E32">
            <w:pPr>
              <w:spacing w:after="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r w:rsidR="00592E32">
              <w:rPr>
                <w:rFonts w:ascii="Times New Roman" w:hAnsi="Times New Roman" w:cs="Times New Roman"/>
                <w:color w:val="000000"/>
                <w:sz w:val="24"/>
                <w:szCs w:val="24"/>
                <w:lang w:val="en-US"/>
              </w:rPr>
              <w:t>2</w:t>
            </w:r>
          </w:p>
        </w:tc>
      </w:tr>
      <w:tr w:rsidR="001C758E"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C758E" w:rsidRPr="003F1D4C" w:rsidRDefault="001C758E"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7087" w:type="dxa"/>
            <w:tcBorders>
              <w:top w:val="single" w:sz="4" w:space="0" w:color="auto"/>
              <w:left w:val="nil"/>
              <w:bottom w:val="single" w:sz="4" w:space="0" w:color="auto"/>
              <w:right w:val="single" w:sz="4" w:space="0" w:color="auto"/>
            </w:tcBorders>
            <w:shd w:val="clear" w:color="auto" w:fill="auto"/>
            <w:vAlign w:val="center"/>
          </w:tcPr>
          <w:p w:rsidR="001C758E" w:rsidRPr="003F1D4C" w:rsidRDefault="001C758E" w:rsidP="001C75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Строевой Устав ВС РФ. Выполнение строевых приемов на месте и в движении в составе отделения.</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C758E" w:rsidRDefault="00592E32" w:rsidP="001C758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sidR="001C758E" w:rsidRPr="002C2B5F">
              <w:rPr>
                <w:rFonts w:ascii="Times New Roman" w:hAnsi="Times New Roman" w:cs="Times New Roman"/>
                <w:b/>
                <w:color w:val="FF0000"/>
                <w:sz w:val="24"/>
                <w:szCs w:val="24"/>
              </w:rPr>
              <w:t xml:space="preserve"> </w:t>
            </w:r>
          </w:p>
        </w:tc>
        <w:tc>
          <w:tcPr>
            <w:tcW w:w="1247" w:type="dxa"/>
            <w:tcBorders>
              <w:top w:val="single" w:sz="4" w:space="0" w:color="auto"/>
              <w:left w:val="nil"/>
              <w:bottom w:val="single" w:sz="4" w:space="0" w:color="auto"/>
              <w:right w:val="single" w:sz="4" w:space="0" w:color="auto"/>
            </w:tcBorders>
            <w:shd w:val="clear" w:color="auto" w:fill="auto"/>
            <w:vAlign w:val="center"/>
          </w:tcPr>
          <w:p w:rsidR="001C758E" w:rsidRPr="00592E32" w:rsidRDefault="001C758E" w:rsidP="00592E32">
            <w:pPr>
              <w:spacing w:after="0"/>
              <w:jc w:val="center"/>
              <w:rPr>
                <w:rFonts w:ascii="Times New Roman" w:hAnsi="Times New Roman" w:cs="Times New Roman"/>
                <w:color w:val="000000"/>
                <w:sz w:val="24"/>
                <w:szCs w:val="24"/>
                <w:lang w:val="en-US"/>
              </w:rPr>
            </w:pPr>
            <w:r w:rsidRPr="00AE1A83">
              <w:rPr>
                <w:rFonts w:ascii="Times New Roman" w:hAnsi="Times New Roman" w:cs="Times New Roman"/>
                <w:color w:val="000000"/>
                <w:sz w:val="24"/>
                <w:szCs w:val="24"/>
              </w:rPr>
              <w:t>1</w:t>
            </w:r>
            <w:r w:rsidR="00592E32">
              <w:rPr>
                <w:rFonts w:ascii="Times New Roman" w:hAnsi="Times New Roman" w:cs="Times New Roman"/>
                <w:color w:val="000000"/>
                <w:sz w:val="24"/>
                <w:szCs w:val="24"/>
                <w:lang w:val="en-US"/>
              </w:rPr>
              <w:t>2</w:t>
            </w:r>
          </w:p>
        </w:tc>
      </w:tr>
      <w:tr w:rsidR="00783CDB"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83CDB" w:rsidRPr="003F1D4C" w:rsidRDefault="00783CDB" w:rsidP="001C758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1C758E">
              <w:rPr>
                <w:rFonts w:ascii="Times New Roman" w:eastAsia="Times New Roman" w:hAnsi="Times New Roman" w:cs="Times New Roman"/>
                <w:color w:val="000000"/>
                <w:sz w:val="24"/>
                <w:szCs w:val="24"/>
                <w:lang w:eastAsia="ru-RU"/>
              </w:rPr>
              <w:t>6</w:t>
            </w:r>
          </w:p>
        </w:tc>
        <w:tc>
          <w:tcPr>
            <w:tcW w:w="7087" w:type="dxa"/>
            <w:tcBorders>
              <w:top w:val="single" w:sz="4" w:space="0" w:color="auto"/>
              <w:left w:val="nil"/>
              <w:bottom w:val="single" w:sz="4" w:space="0" w:color="auto"/>
              <w:right w:val="single" w:sz="4" w:space="0" w:color="auto"/>
            </w:tcBorders>
            <w:shd w:val="clear" w:color="auto" w:fill="auto"/>
            <w:vAlign w:val="center"/>
          </w:tcPr>
          <w:p w:rsidR="00783CDB" w:rsidRPr="003F1D4C" w:rsidRDefault="00783CDB" w:rsidP="00783CD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мероприятиях, посвященных Дню Победы.</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783CDB" w:rsidRDefault="00783CDB" w:rsidP="00783CDB">
            <w:pPr>
              <w:spacing w:after="0"/>
              <w:jc w:val="center"/>
              <w:rPr>
                <w:rFonts w:ascii="Times New Roman" w:hAnsi="Times New Roman" w:cs="Times New Roman"/>
                <w:color w:val="000000"/>
                <w:sz w:val="24"/>
                <w:szCs w:val="24"/>
              </w:rPr>
            </w:pPr>
          </w:p>
        </w:tc>
        <w:tc>
          <w:tcPr>
            <w:tcW w:w="1247" w:type="dxa"/>
            <w:tcBorders>
              <w:top w:val="single" w:sz="4" w:space="0" w:color="auto"/>
              <w:left w:val="nil"/>
              <w:bottom w:val="single" w:sz="4" w:space="0" w:color="auto"/>
              <w:right w:val="single" w:sz="4" w:space="0" w:color="auto"/>
            </w:tcBorders>
            <w:shd w:val="clear" w:color="auto" w:fill="auto"/>
            <w:vAlign w:val="center"/>
          </w:tcPr>
          <w:p w:rsidR="00783CDB" w:rsidRPr="00AE1A83" w:rsidRDefault="00592E32" w:rsidP="00783CDB">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7</w:t>
            </w:r>
            <w:r w:rsidR="00783CDB">
              <w:rPr>
                <w:rFonts w:ascii="Times New Roman" w:hAnsi="Times New Roman" w:cs="Times New Roman"/>
                <w:color w:val="000000"/>
                <w:sz w:val="24"/>
                <w:szCs w:val="24"/>
              </w:rPr>
              <w:t xml:space="preserve"> </w:t>
            </w:r>
          </w:p>
          <w:p w:rsidR="00783CDB" w:rsidRPr="00AE1A83" w:rsidRDefault="00783CDB" w:rsidP="00783CDB">
            <w:pPr>
              <w:spacing w:after="0"/>
              <w:jc w:val="center"/>
              <w:rPr>
                <w:rFonts w:ascii="Times New Roman" w:hAnsi="Times New Roman" w:cs="Times New Roman"/>
                <w:color w:val="000000"/>
                <w:sz w:val="24"/>
                <w:szCs w:val="24"/>
              </w:rPr>
            </w:pPr>
          </w:p>
        </w:tc>
      </w:tr>
      <w:tr w:rsidR="00A41400"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41400" w:rsidRPr="003F1D4C" w:rsidRDefault="00A41400" w:rsidP="00A41400">
            <w:pPr>
              <w:spacing w:after="0" w:line="240" w:lineRule="auto"/>
              <w:jc w:val="center"/>
              <w:rPr>
                <w:rFonts w:ascii="Times New Roman" w:eastAsia="Times New Roman" w:hAnsi="Times New Roman" w:cs="Times New Roman"/>
                <w:color w:val="000000"/>
                <w:sz w:val="24"/>
                <w:szCs w:val="24"/>
                <w:lang w:eastAsia="ru-RU"/>
              </w:rPr>
            </w:pPr>
          </w:p>
        </w:tc>
        <w:tc>
          <w:tcPr>
            <w:tcW w:w="7087" w:type="dxa"/>
            <w:tcBorders>
              <w:top w:val="single" w:sz="4" w:space="0" w:color="auto"/>
              <w:left w:val="nil"/>
              <w:bottom w:val="single" w:sz="4" w:space="0" w:color="auto"/>
              <w:right w:val="single" w:sz="4" w:space="0" w:color="auto"/>
            </w:tcBorders>
            <w:shd w:val="clear" w:color="auto" w:fill="auto"/>
            <w:vAlign w:val="center"/>
          </w:tcPr>
          <w:p w:rsidR="00A41400" w:rsidRPr="003F1D4C" w:rsidRDefault="00A41400" w:rsidP="00A41400">
            <w:pPr>
              <w:spacing w:after="0" w:line="240" w:lineRule="auto"/>
              <w:rPr>
                <w:rFonts w:ascii="Times New Roman" w:eastAsia="Times New Roman" w:hAnsi="Times New Roman" w:cs="Times New Roman"/>
                <w:color w:val="000000"/>
                <w:sz w:val="24"/>
                <w:szCs w:val="24"/>
                <w:lang w:eastAsia="ru-RU"/>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41400" w:rsidRPr="00592E32" w:rsidRDefault="00531EC0" w:rsidP="00592E32">
            <w:pPr>
              <w:spacing w:after="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94</w:t>
            </w:r>
          </w:p>
        </w:tc>
        <w:tc>
          <w:tcPr>
            <w:tcW w:w="1247" w:type="dxa"/>
            <w:tcBorders>
              <w:top w:val="single" w:sz="4" w:space="0" w:color="auto"/>
              <w:left w:val="nil"/>
              <w:bottom w:val="single" w:sz="4" w:space="0" w:color="auto"/>
              <w:right w:val="single" w:sz="4" w:space="0" w:color="auto"/>
            </w:tcBorders>
            <w:shd w:val="clear" w:color="auto" w:fill="auto"/>
            <w:vAlign w:val="center"/>
          </w:tcPr>
          <w:p w:rsidR="00A41400" w:rsidRPr="00592E32" w:rsidRDefault="00592E32" w:rsidP="00592E32">
            <w:pPr>
              <w:spacing w:after="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77</w:t>
            </w:r>
          </w:p>
        </w:tc>
      </w:tr>
      <w:tr w:rsidR="00A41400" w:rsidRPr="003F1D4C" w:rsidTr="00783CDB">
        <w:trPr>
          <w:trHeight w:val="3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41400" w:rsidRPr="003F1D4C" w:rsidRDefault="00A41400" w:rsidP="00A41400">
            <w:pPr>
              <w:spacing w:after="0" w:line="240" w:lineRule="auto"/>
              <w:jc w:val="center"/>
              <w:rPr>
                <w:rFonts w:ascii="Times New Roman" w:eastAsia="Times New Roman" w:hAnsi="Times New Roman" w:cs="Times New Roman"/>
                <w:color w:val="000000"/>
                <w:sz w:val="24"/>
                <w:szCs w:val="24"/>
                <w:lang w:eastAsia="ru-RU"/>
              </w:rPr>
            </w:pPr>
          </w:p>
        </w:tc>
        <w:tc>
          <w:tcPr>
            <w:tcW w:w="7087" w:type="dxa"/>
            <w:tcBorders>
              <w:top w:val="single" w:sz="4" w:space="0" w:color="auto"/>
              <w:left w:val="nil"/>
              <w:bottom w:val="single" w:sz="4" w:space="0" w:color="auto"/>
              <w:right w:val="single" w:sz="4" w:space="0" w:color="auto"/>
            </w:tcBorders>
            <w:shd w:val="clear" w:color="auto" w:fill="auto"/>
            <w:vAlign w:val="center"/>
          </w:tcPr>
          <w:p w:rsidR="00A41400" w:rsidRPr="003F1D4C" w:rsidRDefault="00A41400" w:rsidP="00A41400">
            <w:pPr>
              <w:spacing w:after="0" w:line="240" w:lineRule="auto"/>
              <w:rPr>
                <w:rFonts w:ascii="Times New Roman" w:eastAsia="Times New Roman" w:hAnsi="Times New Roman" w:cs="Times New Roman"/>
                <w:color w:val="000000"/>
                <w:sz w:val="24"/>
                <w:szCs w:val="24"/>
                <w:lang w:eastAsia="ru-RU"/>
              </w:rPr>
            </w:pPr>
            <w:r w:rsidRPr="00625056">
              <w:rPr>
                <w:rFonts w:ascii="Times New Roman" w:eastAsia="Times New Roman" w:hAnsi="Times New Roman" w:cs="Times New Roman"/>
                <w:b/>
                <w:color w:val="000000"/>
                <w:sz w:val="24"/>
                <w:szCs w:val="24"/>
                <w:lang w:eastAsia="ru-RU"/>
              </w:rPr>
              <w:t>Итого:</w:t>
            </w:r>
          </w:p>
        </w:tc>
        <w:tc>
          <w:tcPr>
            <w:tcW w:w="2240" w:type="dxa"/>
            <w:gridSpan w:val="2"/>
            <w:tcBorders>
              <w:top w:val="single" w:sz="4" w:space="0" w:color="auto"/>
              <w:left w:val="nil"/>
              <w:bottom w:val="single" w:sz="4" w:space="0" w:color="auto"/>
              <w:right w:val="single" w:sz="4" w:space="0" w:color="auto"/>
            </w:tcBorders>
            <w:shd w:val="clear" w:color="auto" w:fill="auto"/>
            <w:noWrap/>
            <w:vAlign w:val="center"/>
          </w:tcPr>
          <w:p w:rsidR="00A41400" w:rsidRPr="00AE1A83" w:rsidRDefault="00A41400" w:rsidP="00592E32">
            <w:pPr>
              <w:spacing w:after="0"/>
              <w:jc w:val="center"/>
              <w:rPr>
                <w:rFonts w:ascii="Times New Roman" w:hAnsi="Times New Roman" w:cs="Times New Roman"/>
                <w:b/>
                <w:color w:val="000000"/>
                <w:sz w:val="24"/>
                <w:szCs w:val="24"/>
              </w:rPr>
            </w:pPr>
            <w:r w:rsidRPr="00AE1A83">
              <w:rPr>
                <w:rFonts w:ascii="Times New Roman" w:hAnsi="Times New Roman" w:cs="Times New Roman"/>
                <w:b/>
                <w:color w:val="000000"/>
                <w:sz w:val="24"/>
                <w:szCs w:val="24"/>
              </w:rPr>
              <w:t>1</w:t>
            </w:r>
            <w:r w:rsidR="00531EC0">
              <w:rPr>
                <w:rFonts w:ascii="Times New Roman" w:hAnsi="Times New Roman" w:cs="Times New Roman"/>
                <w:b/>
                <w:color w:val="000000"/>
                <w:sz w:val="24"/>
                <w:szCs w:val="24"/>
                <w:lang w:val="en-US"/>
              </w:rPr>
              <w:t>71</w:t>
            </w:r>
          </w:p>
        </w:tc>
      </w:tr>
    </w:tbl>
    <w:p w:rsidR="00945996" w:rsidRDefault="00945996" w:rsidP="004610A1">
      <w:pPr>
        <w:jc w:val="center"/>
        <w:rPr>
          <w:rFonts w:ascii="Times New Roman" w:hAnsi="Times New Roman" w:cs="Times New Roman"/>
          <w:b/>
          <w:sz w:val="24"/>
          <w:szCs w:val="24"/>
        </w:rPr>
      </w:pPr>
    </w:p>
    <w:p w:rsidR="009E402F" w:rsidRPr="00EB2CC0" w:rsidRDefault="009E402F" w:rsidP="009E402F">
      <w:pPr>
        <w:spacing w:after="0" w:line="240" w:lineRule="auto"/>
        <w:rPr>
          <w:rFonts w:ascii="Times New Roman" w:hAnsi="Times New Roman" w:cs="Times New Roman"/>
          <w:b/>
          <w:sz w:val="24"/>
          <w:szCs w:val="24"/>
        </w:rPr>
      </w:pPr>
    </w:p>
    <w:p w:rsidR="009E402F" w:rsidRPr="00755E6D" w:rsidRDefault="009E402F" w:rsidP="009E402F">
      <w:pPr>
        <w:spacing w:after="0" w:line="240" w:lineRule="auto"/>
        <w:rPr>
          <w:rFonts w:ascii="Times New Roman" w:hAnsi="Times New Roman" w:cs="Times New Roman"/>
          <w:sz w:val="24"/>
          <w:szCs w:val="24"/>
        </w:rPr>
      </w:pPr>
    </w:p>
    <w:p w:rsidR="004C51F4" w:rsidRPr="004C51F4" w:rsidRDefault="00A533E2" w:rsidP="009E402F">
      <w:pPr>
        <w:spacing w:after="0" w:line="240" w:lineRule="auto"/>
        <w:rPr>
          <w:rFonts w:ascii="Times New Roman" w:hAnsi="Times New Roman" w:cs="Times New Roman"/>
          <w:b/>
          <w:sz w:val="24"/>
          <w:szCs w:val="24"/>
        </w:rPr>
      </w:pPr>
      <w:r w:rsidRPr="00A533E2">
        <w:rPr>
          <w:rFonts w:ascii="Times New Roman" w:hAnsi="Times New Roman" w:cs="Times New Roman"/>
          <w:b/>
          <w:noProof/>
          <w:sz w:val="24"/>
          <w:szCs w:val="24"/>
          <w:lang w:eastAsia="ru-RU"/>
        </w:rPr>
        <w:lastRenderedPageBreak/>
        <w:drawing>
          <wp:inline distT="0" distB="0" distL="0" distR="0">
            <wp:extent cx="6119495" cy="8696124"/>
            <wp:effectExtent l="0" t="0" r="0" b="0"/>
            <wp:docPr id="2" name="Рисунок 2" descr="C:\Users\183\AppData\Local\Temp\Temp1_Доп.образование.zip\Доп.образование\IMG_8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83\AppData\Local\Temp\Temp1_Доп.образование.zip\Доп.образование\IMG_815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9495" cy="8696124"/>
                    </a:xfrm>
                    <a:prstGeom prst="rect">
                      <a:avLst/>
                    </a:prstGeom>
                    <a:noFill/>
                    <a:ln>
                      <a:noFill/>
                    </a:ln>
                  </pic:spPr>
                </pic:pic>
              </a:graphicData>
            </a:graphic>
          </wp:inline>
        </w:drawing>
      </w:r>
      <w:bookmarkStart w:id="0" w:name="_GoBack"/>
      <w:bookmarkEnd w:id="0"/>
    </w:p>
    <w:sectPr w:rsidR="004C51F4" w:rsidRPr="004C51F4" w:rsidSect="00964C17">
      <w:pgSz w:w="11906" w:h="16838"/>
      <w:pgMar w:top="1134" w:right="851"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E74" w:rsidRDefault="00E53E74">
      <w:pPr>
        <w:spacing w:after="0" w:line="240" w:lineRule="auto"/>
      </w:pPr>
      <w:r>
        <w:separator/>
      </w:r>
    </w:p>
  </w:endnote>
  <w:endnote w:type="continuationSeparator" w:id="0">
    <w:p w:rsidR="00E53E74" w:rsidRDefault="00E53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_condensed_ligh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496042"/>
      <w:docPartObj>
        <w:docPartGallery w:val="Page Numbers (Bottom of Page)"/>
        <w:docPartUnique/>
      </w:docPartObj>
    </w:sdtPr>
    <w:sdtEndPr/>
    <w:sdtContent>
      <w:p w:rsidR="00781DFA" w:rsidRDefault="00781DFA">
        <w:pPr>
          <w:pStyle w:val="aa"/>
          <w:jc w:val="center"/>
        </w:pPr>
        <w:r>
          <w:fldChar w:fldCharType="begin"/>
        </w:r>
        <w:r>
          <w:instrText>PAGE   \* MERGEFORMAT</w:instrText>
        </w:r>
        <w:r>
          <w:fldChar w:fldCharType="separate"/>
        </w:r>
        <w:r w:rsidR="00A533E2">
          <w:rPr>
            <w:noProof/>
          </w:rPr>
          <w:t>18</w:t>
        </w:r>
        <w:r>
          <w:fldChar w:fldCharType="end"/>
        </w:r>
      </w:p>
    </w:sdtContent>
  </w:sdt>
  <w:p w:rsidR="00781DFA" w:rsidRDefault="00781DF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E74" w:rsidRDefault="00E53E74">
      <w:pPr>
        <w:spacing w:after="0" w:line="240" w:lineRule="auto"/>
      </w:pPr>
      <w:r>
        <w:separator/>
      </w:r>
    </w:p>
  </w:footnote>
  <w:footnote w:type="continuationSeparator" w:id="0">
    <w:p w:rsidR="00E53E74" w:rsidRDefault="00E53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A64D608"/>
    <w:lvl w:ilvl="0">
      <w:numFmt w:val="bullet"/>
      <w:lvlText w:val="*"/>
      <w:lvlJc w:val="left"/>
    </w:lvl>
  </w:abstractNum>
  <w:abstractNum w:abstractNumId="1" w15:restartNumberingAfterBreak="0">
    <w:nsid w:val="0BC2446D"/>
    <w:multiLevelType w:val="hybridMultilevel"/>
    <w:tmpl w:val="A09E5A82"/>
    <w:lvl w:ilvl="0" w:tplc="FFFFFFFF">
      <w:start w:val="1"/>
      <w:numFmt w:val="bullet"/>
      <w:lvlText w:val=""/>
      <w:lvlJc w:val="left"/>
      <w:pPr>
        <w:tabs>
          <w:tab w:val="num" w:pos="567"/>
        </w:tabs>
        <w:ind w:left="567" w:hanging="567"/>
      </w:pPr>
      <w:rPr>
        <w:rFonts w:ascii="Symbol" w:hAnsi="Symbo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DA05E5D"/>
    <w:multiLevelType w:val="hybridMultilevel"/>
    <w:tmpl w:val="DB9E000A"/>
    <w:lvl w:ilvl="0" w:tplc="04190001">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3" w15:restartNumberingAfterBreak="0">
    <w:nsid w:val="1D7E21CA"/>
    <w:multiLevelType w:val="hybridMultilevel"/>
    <w:tmpl w:val="FCF050E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1A450F"/>
    <w:multiLevelType w:val="hybridMultilevel"/>
    <w:tmpl w:val="1AE40DF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 w15:restartNumberingAfterBreak="0">
    <w:nsid w:val="35733B30"/>
    <w:multiLevelType w:val="hybridMultilevel"/>
    <w:tmpl w:val="DFF66FF4"/>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6" w15:restartNumberingAfterBreak="0">
    <w:nsid w:val="438505E9"/>
    <w:multiLevelType w:val="hybridMultilevel"/>
    <w:tmpl w:val="E6DE4E16"/>
    <w:lvl w:ilvl="0" w:tplc="04190001">
      <w:start w:val="1"/>
      <w:numFmt w:val="bullet"/>
      <w:lvlText w:val=""/>
      <w:lvlJc w:val="left"/>
      <w:pPr>
        <w:ind w:left="2070" w:hanging="360"/>
      </w:pPr>
      <w:rPr>
        <w:rFonts w:ascii="Symbol" w:hAnsi="Symbol" w:hint="default"/>
      </w:rPr>
    </w:lvl>
    <w:lvl w:ilvl="1" w:tplc="04190003" w:tentative="1">
      <w:start w:val="1"/>
      <w:numFmt w:val="bullet"/>
      <w:lvlText w:val="o"/>
      <w:lvlJc w:val="left"/>
      <w:pPr>
        <w:ind w:left="2790" w:hanging="360"/>
      </w:pPr>
      <w:rPr>
        <w:rFonts w:ascii="Courier New" w:hAnsi="Courier New" w:cs="Courier New" w:hint="default"/>
      </w:rPr>
    </w:lvl>
    <w:lvl w:ilvl="2" w:tplc="04190005" w:tentative="1">
      <w:start w:val="1"/>
      <w:numFmt w:val="bullet"/>
      <w:lvlText w:val=""/>
      <w:lvlJc w:val="left"/>
      <w:pPr>
        <w:ind w:left="3510" w:hanging="360"/>
      </w:pPr>
      <w:rPr>
        <w:rFonts w:ascii="Wingdings" w:hAnsi="Wingdings" w:hint="default"/>
      </w:rPr>
    </w:lvl>
    <w:lvl w:ilvl="3" w:tplc="04190001" w:tentative="1">
      <w:start w:val="1"/>
      <w:numFmt w:val="bullet"/>
      <w:lvlText w:val=""/>
      <w:lvlJc w:val="left"/>
      <w:pPr>
        <w:ind w:left="4230" w:hanging="360"/>
      </w:pPr>
      <w:rPr>
        <w:rFonts w:ascii="Symbol" w:hAnsi="Symbol" w:hint="default"/>
      </w:rPr>
    </w:lvl>
    <w:lvl w:ilvl="4" w:tplc="04190003" w:tentative="1">
      <w:start w:val="1"/>
      <w:numFmt w:val="bullet"/>
      <w:lvlText w:val="o"/>
      <w:lvlJc w:val="left"/>
      <w:pPr>
        <w:ind w:left="4950" w:hanging="360"/>
      </w:pPr>
      <w:rPr>
        <w:rFonts w:ascii="Courier New" w:hAnsi="Courier New" w:cs="Courier New" w:hint="default"/>
      </w:rPr>
    </w:lvl>
    <w:lvl w:ilvl="5" w:tplc="04190005" w:tentative="1">
      <w:start w:val="1"/>
      <w:numFmt w:val="bullet"/>
      <w:lvlText w:val=""/>
      <w:lvlJc w:val="left"/>
      <w:pPr>
        <w:ind w:left="5670" w:hanging="360"/>
      </w:pPr>
      <w:rPr>
        <w:rFonts w:ascii="Wingdings" w:hAnsi="Wingdings" w:hint="default"/>
      </w:rPr>
    </w:lvl>
    <w:lvl w:ilvl="6" w:tplc="04190001" w:tentative="1">
      <w:start w:val="1"/>
      <w:numFmt w:val="bullet"/>
      <w:lvlText w:val=""/>
      <w:lvlJc w:val="left"/>
      <w:pPr>
        <w:ind w:left="6390" w:hanging="360"/>
      </w:pPr>
      <w:rPr>
        <w:rFonts w:ascii="Symbol" w:hAnsi="Symbol" w:hint="default"/>
      </w:rPr>
    </w:lvl>
    <w:lvl w:ilvl="7" w:tplc="04190003" w:tentative="1">
      <w:start w:val="1"/>
      <w:numFmt w:val="bullet"/>
      <w:lvlText w:val="o"/>
      <w:lvlJc w:val="left"/>
      <w:pPr>
        <w:ind w:left="7110" w:hanging="360"/>
      </w:pPr>
      <w:rPr>
        <w:rFonts w:ascii="Courier New" w:hAnsi="Courier New" w:cs="Courier New" w:hint="default"/>
      </w:rPr>
    </w:lvl>
    <w:lvl w:ilvl="8" w:tplc="04190005" w:tentative="1">
      <w:start w:val="1"/>
      <w:numFmt w:val="bullet"/>
      <w:lvlText w:val=""/>
      <w:lvlJc w:val="left"/>
      <w:pPr>
        <w:ind w:left="7830" w:hanging="360"/>
      </w:pPr>
      <w:rPr>
        <w:rFonts w:ascii="Wingdings" w:hAnsi="Wingdings" w:hint="default"/>
      </w:rPr>
    </w:lvl>
  </w:abstractNum>
  <w:abstractNum w:abstractNumId="7" w15:restartNumberingAfterBreak="0">
    <w:nsid w:val="534F4555"/>
    <w:multiLevelType w:val="hybridMultilevel"/>
    <w:tmpl w:val="0F629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DC60C4C"/>
    <w:multiLevelType w:val="hybridMultilevel"/>
    <w:tmpl w:val="26781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6">
    <w:abstractNumId w:val="2"/>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930"/>
    <w:rsid w:val="00011C41"/>
    <w:rsid w:val="000136FE"/>
    <w:rsid w:val="00016E4C"/>
    <w:rsid w:val="00022A0B"/>
    <w:rsid w:val="00033985"/>
    <w:rsid w:val="000440FD"/>
    <w:rsid w:val="00051AD3"/>
    <w:rsid w:val="0006254F"/>
    <w:rsid w:val="00066BDF"/>
    <w:rsid w:val="0008730B"/>
    <w:rsid w:val="00087410"/>
    <w:rsid w:val="0009111B"/>
    <w:rsid w:val="000A409D"/>
    <w:rsid w:val="000A5A84"/>
    <w:rsid w:val="000A7EF3"/>
    <w:rsid w:val="000B3A15"/>
    <w:rsid w:val="000B4988"/>
    <w:rsid w:val="000C3C15"/>
    <w:rsid w:val="000D25C8"/>
    <w:rsid w:val="000D2FAB"/>
    <w:rsid w:val="000F1F04"/>
    <w:rsid w:val="001031D9"/>
    <w:rsid w:val="00113A54"/>
    <w:rsid w:val="00113B13"/>
    <w:rsid w:val="00135A20"/>
    <w:rsid w:val="00151BC9"/>
    <w:rsid w:val="00162493"/>
    <w:rsid w:val="00173CB6"/>
    <w:rsid w:val="00181AFE"/>
    <w:rsid w:val="001877F8"/>
    <w:rsid w:val="001A4CF9"/>
    <w:rsid w:val="001C5191"/>
    <w:rsid w:val="001C6D48"/>
    <w:rsid w:val="001C758E"/>
    <w:rsid w:val="001D1FE4"/>
    <w:rsid w:val="001D54D0"/>
    <w:rsid w:val="001D5A55"/>
    <w:rsid w:val="001E3D96"/>
    <w:rsid w:val="001E6593"/>
    <w:rsid w:val="001F2345"/>
    <w:rsid w:val="001F63BC"/>
    <w:rsid w:val="001F6A38"/>
    <w:rsid w:val="00205878"/>
    <w:rsid w:val="00211124"/>
    <w:rsid w:val="00214BB7"/>
    <w:rsid w:val="00220222"/>
    <w:rsid w:val="0022296E"/>
    <w:rsid w:val="00226AD3"/>
    <w:rsid w:val="00246EE6"/>
    <w:rsid w:val="00253FC0"/>
    <w:rsid w:val="002636CE"/>
    <w:rsid w:val="002667A0"/>
    <w:rsid w:val="00285551"/>
    <w:rsid w:val="0028706A"/>
    <w:rsid w:val="00292A1A"/>
    <w:rsid w:val="002A013B"/>
    <w:rsid w:val="002B08EC"/>
    <w:rsid w:val="002B08F3"/>
    <w:rsid w:val="002B2D88"/>
    <w:rsid w:val="002C2B5F"/>
    <w:rsid w:val="002C42CB"/>
    <w:rsid w:val="002D028A"/>
    <w:rsid w:val="002D4C8E"/>
    <w:rsid w:val="002E49E7"/>
    <w:rsid w:val="002F67EF"/>
    <w:rsid w:val="0030401B"/>
    <w:rsid w:val="00313790"/>
    <w:rsid w:val="00317B81"/>
    <w:rsid w:val="00322569"/>
    <w:rsid w:val="00327ECC"/>
    <w:rsid w:val="00335679"/>
    <w:rsid w:val="00335B42"/>
    <w:rsid w:val="00350120"/>
    <w:rsid w:val="00361198"/>
    <w:rsid w:val="00372444"/>
    <w:rsid w:val="003809E1"/>
    <w:rsid w:val="003816B3"/>
    <w:rsid w:val="0038743A"/>
    <w:rsid w:val="00387AEF"/>
    <w:rsid w:val="00393A72"/>
    <w:rsid w:val="003A69E0"/>
    <w:rsid w:val="003C22BA"/>
    <w:rsid w:val="003C3EAB"/>
    <w:rsid w:val="003C45E0"/>
    <w:rsid w:val="003D76D8"/>
    <w:rsid w:val="003E2E8E"/>
    <w:rsid w:val="003F1D4C"/>
    <w:rsid w:val="00403425"/>
    <w:rsid w:val="0040355A"/>
    <w:rsid w:val="004105AD"/>
    <w:rsid w:val="00410A1E"/>
    <w:rsid w:val="00425F12"/>
    <w:rsid w:val="00431BD8"/>
    <w:rsid w:val="004414EE"/>
    <w:rsid w:val="00442C0A"/>
    <w:rsid w:val="00444575"/>
    <w:rsid w:val="004610A1"/>
    <w:rsid w:val="00463197"/>
    <w:rsid w:val="00484B29"/>
    <w:rsid w:val="00486EBD"/>
    <w:rsid w:val="004925CB"/>
    <w:rsid w:val="004938F7"/>
    <w:rsid w:val="004963B7"/>
    <w:rsid w:val="004A25F1"/>
    <w:rsid w:val="004A346D"/>
    <w:rsid w:val="004B2C44"/>
    <w:rsid w:val="004B4BCE"/>
    <w:rsid w:val="004B57C9"/>
    <w:rsid w:val="004B7BF9"/>
    <w:rsid w:val="004C3C58"/>
    <w:rsid w:val="004C51F4"/>
    <w:rsid w:val="004C71D1"/>
    <w:rsid w:val="004D510E"/>
    <w:rsid w:val="004E2D89"/>
    <w:rsid w:val="004E3D2E"/>
    <w:rsid w:val="00504BEB"/>
    <w:rsid w:val="0050689F"/>
    <w:rsid w:val="00512D7A"/>
    <w:rsid w:val="00526969"/>
    <w:rsid w:val="00526F7F"/>
    <w:rsid w:val="00531EC0"/>
    <w:rsid w:val="00532FBA"/>
    <w:rsid w:val="00534439"/>
    <w:rsid w:val="005406E5"/>
    <w:rsid w:val="00560552"/>
    <w:rsid w:val="00566555"/>
    <w:rsid w:val="005829EF"/>
    <w:rsid w:val="00592E32"/>
    <w:rsid w:val="00593D3B"/>
    <w:rsid w:val="005B5E03"/>
    <w:rsid w:val="005C247F"/>
    <w:rsid w:val="005D4AA9"/>
    <w:rsid w:val="005E0631"/>
    <w:rsid w:val="005E169F"/>
    <w:rsid w:val="005F0A4B"/>
    <w:rsid w:val="005F263D"/>
    <w:rsid w:val="005F3680"/>
    <w:rsid w:val="00605781"/>
    <w:rsid w:val="00611FA0"/>
    <w:rsid w:val="006134C8"/>
    <w:rsid w:val="006141C3"/>
    <w:rsid w:val="006176D6"/>
    <w:rsid w:val="006233E4"/>
    <w:rsid w:val="00645A53"/>
    <w:rsid w:val="0065025D"/>
    <w:rsid w:val="00651BCF"/>
    <w:rsid w:val="006578FF"/>
    <w:rsid w:val="006842D7"/>
    <w:rsid w:val="0069214B"/>
    <w:rsid w:val="006C203E"/>
    <w:rsid w:val="006C36AF"/>
    <w:rsid w:val="006C51EB"/>
    <w:rsid w:val="006D305C"/>
    <w:rsid w:val="006D5855"/>
    <w:rsid w:val="006E1010"/>
    <w:rsid w:val="006F0A1E"/>
    <w:rsid w:val="006F2546"/>
    <w:rsid w:val="006F66EA"/>
    <w:rsid w:val="006F6EBD"/>
    <w:rsid w:val="006F7E72"/>
    <w:rsid w:val="00701927"/>
    <w:rsid w:val="00715B6D"/>
    <w:rsid w:val="007216DB"/>
    <w:rsid w:val="00723354"/>
    <w:rsid w:val="00724EB6"/>
    <w:rsid w:val="0072788D"/>
    <w:rsid w:val="00742BFA"/>
    <w:rsid w:val="00744306"/>
    <w:rsid w:val="00772153"/>
    <w:rsid w:val="00774163"/>
    <w:rsid w:val="00775E4F"/>
    <w:rsid w:val="007800C1"/>
    <w:rsid w:val="00780C48"/>
    <w:rsid w:val="00781DFA"/>
    <w:rsid w:val="00783CDB"/>
    <w:rsid w:val="00787E5E"/>
    <w:rsid w:val="0079383B"/>
    <w:rsid w:val="00793EE5"/>
    <w:rsid w:val="007A2564"/>
    <w:rsid w:val="007A6C93"/>
    <w:rsid w:val="007B1B43"/>
    <w:rsid w:val="007B58C7"/>
    <w:rsid w:val="007B6CA7"/>
    <w:rsid w:val="007C59D3"/>
    <w:rsid w:val="007D4425"/>
    <w:rsid w:val="007E2343"/>
    <w:rsid w:val="00802D9C"/>
    <w:rsid w:val="008100D2"/>
    <w:rsid w:val="00811CCA"/>
    <w:rsid w:val="0081594E"/>
    <w:rsid w:val="00817E7C"/>
    <w:rsid w:val="00823515"/>
    <w:rsid w:val="00830084"/>
    <w:rsid w:val="00837091"/>
    <w:rsid w:val="00852238"/>
    <w:rsid w:val="00853C61"/>
    <w:rsid w:val="00853C74"/>
    <w:rsid w:val="0085469D"/>
    <w:rsid w:val="00867E77"/>
    <w:rsid w:val="008711ED"/>
    <w:rsid w:val="00873C95"/>
    <w:rsid w:val="008779F7"/>
    <w:rsid w:val="008924FC"/>
    <w:rsid w:val="00896289"/>
    <w:rsid w:val="00897C87"/>
    <w:rsid w:val="008B408F"/>
    <w:rsid w:val="008C45DE"/>
    <w:rsid w:val="008D3B47"/>
    <w:rsid w:val="008D5372"/>
    <w:rsid w:val="008F2A59"/>
    <w:rsid w:val="008F7872"/>
    <w:rsid w:val="00906DEC"/>
    <w:rsid w:val="009200DF"/>
    <w:rsid w:val="009341F2"/>
    <w:rsid w:val="0093449A"/>
    <w:rsid w:val="00936690"/>
    <w:rsid w:val="00937466"/>
    <w:rsid w:val="00945996"/>
    <w:rsid w:val="00952766"/>
    <w:rsid w:val="009556BA"/>
    <w:rsid w:val="009574BB"/>
    <w:rsid w:val="00963507"/>
    <w:rsid w:val="00964C17"/>
    <w:rsid w:val="00966D12"/>
    <w:rsid w:val="009731FC"/>
    <w:rsid w:val="009734DE"/>
    <w:rsid w:val="009778A2"/>
    <w:rsid w:val="00986081"/>
    <w:rsid w:val="00990284"/>
    <w:rsid w:val="009973E5"/>
    <w:rsid w:val="009A772C"/>
    <w:rsid w:val="009D0F36"/>
    <w:rsid w:val="009D116F"/>
    <w:rsid w:val="009D29FB"/>
    <w:rsid w:val="009E402F"/>
    <w:rsid w:val="009F4484"/>
    <w:rsid w:val="009F4CA3"/>
    <w:rsid w:val="00A126C5"/>
    <w:rsid w:val="00A35DB1"/>
    <w:rsid w:val="00A36698"/>
    <w:rsid w:val="00A41400"/>
    <w:rsid w:val="00A43B0F"/>
    <w:rsid w:val="00A52A72"/>
    <w:rsid w:val="00A53235"/>
    <w:rsid w:val="00A533E2"/>
    <w:rsid w:val="00A60C85"/>
    <w:rsid w:val="00A649CC"/>
    <w:rsid w:val="00A65EE2"/>
    <w:rsid w:val="00A75405"/>
    <w:rsid w:val="00A84E4F"/>
    <w:rsid w:val="00A95930"/>
    <w:rsid w:val="00AB1E9B"/>
    <w:rsid w:val="00AB4F36"/>
    <w:rsid w:val="00AD091C"/>
    <w:rsid w:val="00AE1A83"/>
    <w:rsid w:val="00AF0CE4"/>
    <w:rsid w:val="00B04CAB"/>
    <w:rsid w:val="00B1484A"/>
    <w:rsid w:val="00B176E2"/>
    <w:rsid w:val="00B33818"/>
    <w:rsid w:val="00B41D1D"/>
    <w:rsid w:val="00B5169C"/>
    <w:rsid w:val="00B54CB5"/>
    <w:rsid w:val="00B6058D"/>
    <w:rsid w:val="00B8474D"/>
    <w:rsid w:val="00B8544A"/>
    <w:rsid w:val="00B95E15"/>
    <w:rsid w:val="00BA07EE"/>
    <w:rsid w:val="00BA38A8"/>
    <w:rsid w:val="00BB2492"/>
    <w:rsid w:val="00BC5272"/>
    <w:rsid w:val="00C00880"/>
    <w:rsid w:val="00C036F9"/>
    <w:rsid w:val="00C11D06"/>
    <w:rsid w:val="00C17E36"/>
    <w:rsid w:val="00C30FC9"/>
    <w:rsid w:val="00C3379F"/>
    <w:rsid w:val="00C43DEA"/>
    <w:rsid w:val="00C51842"/>
    <w:rsid w:val="00C64D93"/>
    <w:rsid w:val="00C7030B"/>
    <w:rsid w:val="00C75C36"/>
    <w:rsid w:val="00C77C9A"/>
    <w:rsid w:val="00C81DC7"/>
    <w:rsid w:val="00C91218"/>
    <w:rsid w:val="00C9387A"/>
    <w:rsid w:val="00CB7C9C"/>
    <w:rsid w:val="00CC18E4"/>
    <w:rsid w:val="00CC1C2E"/>
    <w:rsid w:val="00CC71A8"/>
    <w:rsid w:val="00CF2AAA"/>
    <w:rsid w:val="00CF6715"/>
    <w:rsid w:val="00D2392A"/>
    <w:rsid w:val="00D26917"/>
    <w:rsid w:val="00D31EA0"/>
    <w:rsid w:val="00D31F4A"/>
    <w:rsid w:val="00D3448E"/>
    <w:rsid w:val="00D3722B"/>
    <w:rsid w:val="00D46E20"/>
    <w:rsid w:val="00D55935"/>
    <w:rsid w:val="00D56099"/>
    <w:rsid w:val="00D73EB0"/>
    <w:rsid w:val="00D840D7"/>
    <w:rsid w:val="00D86881"/>
    <w:rsid w:val="00D92385"/>
    <w:rsid w:val="00DA7E4B"/>
    <w:rsid w:val="00DC1507"/>
    <w:rsid w:val="00DC5E24"/>
    <w:rsid w:val="00DC61F8"/>
    <w:rsid w:val="00DD07A7"/>
    <w:rsid w:val="00DD6355"/>
    <w:rsid w:val="00DE02E6"/>
    <w:rsid w:val="00DF41DB"/>
    <w:rsid w:val="00DF46BE"/>
    <w:rsid w:val="00E010AA"/>
    <w:rsid w:val="00E06622"/>
    <w:rsid w:val="00E066B9"/>
    <w:rsid w:val="00E11A37"/>
    <w:rsid w:val="00E13954"/>
    <w:rsid w:val="00E20877"/>
    <w:rsid w:val="00E2499A"/>
    <w:rsid w:val="00E323F3"/>
    <w:rsid w:val="00E3329C"/>
    <w:rsid w:val="00E33440"/>
    <w:rsid w:val="00E34F7F"/>
    <w:rsid w:val="00E364CE"/>
    <w:rsid w:val="00E37DD9"/>
    <w:rsid w:val="00E40170"/>
    <w:rsid w:val="00E44B05"/>
    <w:rsid w:val="00E53E74"/>
    <w:rsid w:val="00E61108"/>
    <w:rsid w:val="00E6358D"/>
    <w:rsid w:val="00E640B7"/>
    <w:rsid w:val="00E6777E"/>
    <w:rsid w:val="00E71E20"/>
    <w:rsid w:val="00E73519"/>
    <w:rsid w:val="00E75631"/>
    <w:rsid w:val="00E76ED1"/>
    <w:rsid w:val="00E771E5"/>
    <w:rsid w:val="00E7779A"/>
    <w:rsid w:val="00E86BCF"/>
    <w:rsid w:val="00E97DD4"/>
    <w:rsid w:val="00EC068E"/>
    <w:rsid w:val="00ED19C1"/>
    <w:rsid w:val="00ED3FAC"/>
    <w:rsid w:val="00EE2284"/>
    <w:rsid w:val="00EE427B"/>
    <w:rsid w:val="00EE5F37"/>
    <w:rsid w:val="00F010C3"/>
    <w:rsid w:val="00F01598"/>
    <w:rsid w:val="00F0189F"/>
    <w:rsid w:val="00F03C7C"/>
    <w:rsid w:val="00F16266"/>
    <w:rsid w:val="00F16B64"/>
    <w:rsid w:val="00F33CBF"/>
    <w:rsid w:val="00F461BA"/>
    <w:rsid w:val="00F55C0F"/>
    <w:rsid w:val="00F616FB"/>
    <w:rsid w:val="00F652D4"/>
    <w:rsid w:val="00F71143"/>
    <w:rsid w:val="00F71262"/>
    <w:rsid w:val="00F7222F"/>
    <w:rsid w:val="00F835FE"/>
    <w:rsid w:val="00F867DD"/>
    <w:rsid w:val="00F86D14"/>
    <w:rsid w:val="00F96370"/>
    <w:rsid w:val="00FB1CF3"/>
    <w:rsid w:val="00FC29B9"/>
    <w:rsid w:val="00FC4B03"/>
    <w:rsid w:val="00FD1301"/>
    <w:rsid w:val="00FD1C94"/>
    <w:rsid w:val="00FD6883"/>
    <w:rsid w:val="00FD6AFB"/>
    <w:rsid w:val="00FF6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C294"/>
  <w15:docId w15:val="{C659CEEB-8E20-4DAE-8CBA-6283DCDA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2A59"/>
  </w:style>
  <w:style w:type="paragraph" w:styleId="2">
    <w:name w:val="heading 2"/>
    <w:basedOn w:val="a"/>
    <w:link w:val="20"/>
    <w:uiPriority w:val="9"/>
    <w:qFormat/>
    <w:rsid w:val="000A5A8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next w:val="a"/>
    <w:link w:val="60"/>
    <w:uiPriority w:val="9"/>
    <w:semiHidden/>
    <w:unhideWhenUsed/>
    <w:qFormat/>
    <w:rsid w:val="000C3C1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D25C8"/>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trong"/>
    <w:basedOn w:val="a0"/>
    <w:uiPriority w:val="22"/>
    <w:qFormat/>
    <w:rsid w:val="00022A0B"/>
    <w:rPr>
      <w:b/>
      <w:bCs/>
    </w:rPr>
  </w:style>
  <w:style w:type="character" w:customStyle="1" w:styleId="apple-converted-space">
    <w:name w:val="apple-converted-space"/>
    <w:basedOn w:val="a0"/>
    <w:rsid w:val="00022A0B"/>
  </w:style>
  <w:style w:type="character" w:customStyle="1" w:styleId="20">
    <w:name w:val="Заголовок 2 Знак"/>
    <w:basedOn w:val="a0"/>
    <w:link w:val="2"/>
    <w:uiPriority w:val="9"/>
    <w:rsid w:val="000A5A84"/>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0A5A8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322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0C3C15"/>
    <w:rPr>
      <w:rFonts w:asciiTheme="majorHAnsi" w:eastAsiaTheme="majorEastAsia" w:hAnsiTheme="majorHAnsi" w:cstheme="majorBidi"/>
      <w:i/>
      <w:iCs/>
      <w:color w:val="243F60" w:themeColor="accent1" w:themeShade="7F"/>
    </w:rPr>
  </w:style>
  <w:style w:type="paragraph" w:styleId="21">
    <w:name w:val="Body Text Indent 2"/>
    <w:basedOn w:val="a"/>
    <w:link w:val="22"/>
    <w:rsid w:val="000C3C15"/>
    <w:pPr>
      <w:widowControl w:val="0"/>
      <w:tabs>
        <w:tab w:val="left" w:pos="8364"/>
        <w:tab w:val="left" w:pos="9072"/>
        <w:tab w:val="left" w:pos="9214"/>
      </w:tabs>
      <w:spacing w:after="0" w:line="240" w:lineRule="auto"/>
      <w:ind w:right="49" w:firstLine="709"/>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0C3C15"/>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52696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26969"/>
    <w:rPr>
      <w:rFonts w:ascii="Segoe UI" w:hAnsi="Segoe UI" w:cs="Segoe UI"/>
      <w:sz w:val="18"/>
      <w:szCs w:val="18"/>
    </w:rPr>
  </w:style>
  <w:style w:type="paragraph" w:styleId="a8">
    <w:name w:val="List Paragraph"/>
    <w:basedOn w:val="a"/>
    <w:uiPriority w:val="34"/>
    <w:qFormat/>
    <w:rsid w:val="007A6C93"/>
    <w:pPr>
      <w:ind w:left="720"/>
      <w:contextualSpacing/>
    </w:pPr>
  </w:style>
  <w:style w:type="character" w:styleId="a9">
    <w:name w:val="Hyperlink"/>
    <w:basedOn w:val="a0"/>
    <w:uiPriority w:val="99"/>
    <w:semiHidden/>
    <w:unhideWhenUsed/>
    <w:rsid w:val="00F01598"/>
    <w:rPr>
      <w:color w:val="0000FF"/>
      <w:u w:val="single"/>
    </w:rPr>
  </w:style>
  <w:style w:type="paragraph" w:styleId="aa">
    <w:name w:val="footer"/>
    <w:basedOn w:val="a"/>
    <w:link w:val="ab"/>
    <w:uiPriority w:val="99"/>
    <w:unhideWhenUsed/>
    <w:rsid w:val="003D76D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D7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267272">
      <w:bodyDiv w:val="1"/>
      <w:marLeft w:val="0"/>
      <w:marRight w:val="0"/>
      <w:marTop w:val="0"/>
      <w:marBottom w:val="0"/>
      <w:divBdr>
        <w:top w:val="none" w:sz="0" w:space="0" w:color="auto"/>
        <w:left w:val="none" w:sz="0" w:space="0" w:color="auto"/>
        <w:bottom w:val="none" w:sz="0" w:space="0" w:color="auto"/>
        <w:right w:val="none" w:sz="0" w:space="0" w:color="auto"/>
      </w:divBdr>
      <w:divsChild>
        <w:div w:id="1775445055">
          <w:marLeft w:val="0"/>
          <w:marRight w:val="0"/>
          <w:marTop w:val="0"/>
          <w:marBottom w:val="0"/>
          <w:divBdr>
            <w:top w:val="none" w:sz="0" w:space="0" w:color="auto"/>
            <w:left w:val="none" w:sz="0" w:space="0" w:color="auto"/>
            <w:bottom w:val="none" w:sz="0" w:space="0" w:color="auto"/>
            <w:right w:val="none" w:sz="0" w:space="0" w:color="auto"/>
          </w:divBdr>
          <w:divsChild>
            <w:div w:id="2074311561">
              <w:marLeft w:val="0"/>
              <w:marRight w:val="0"/>
              <w:marTop w:val="0"/>
              <w:marBottom w:val="0"/>
              <w:divBdr>
                <w:top w:val="none" w:sz="0" w:space="0" w:color="auto"/>
                <w:left w:val="none" w:sz="0" w:space="0" w:color="auto"/>
                <w:bottom w:val="none" w:sz="0" w:space="0" w:color="auto"/>
                <w:right w:val="none" w:sz="0" w:space="0" w:color="auto"/>
              </w:divBdr>
              <w:divsChild>
                <w:div w:id="378894124">
                  <w:marLeft w:val="0"/>
                  <w:marRight w:val="0"/>
                  <w:marTop w:val="0"/>
                  <w:marBottom w:val="0"/>
                  <w:divBdr>
                    <w:top w:val="none" w:sz="0" w:space="0" w:color="auto"/>
                    <w:left w:val="none" w:sz="0" w:space="0" w:color="auto"/>
                    <w:bottom w:val="none" w:sz="0" w:space="0" w:color="auto"/>
                    <w:right w:val="none" w:sz="0" w:space="0" w:color="auto"/>
                  </w:divBdr>
                  <w:divsChild>
                    <w:div w:id="1353844480">
                      <w:marLeft w:val="0"/>
                      <w:marRight w:val="0"/>
                      <w:marTop w:val="0"/>
                      <w:marBottom w:val="0"/>
                      <w:divBdr>
                        <w:top w:val="none" w:sz="0" w:space="0" w:color="auto"/>
                        <w:left w:val="none" w:sz="0" w:space="0" w:color="auto"/>
                        <w:bottom w:val="none" w:sz="0" w:space="0" w:color="auto"/>
                        <w:right w:val="none" w:sz="0" w:space="0" w:color="auto"/>
                      </w:divBdr>
                      <w:divsChild>
                        <w:div w:id="1123889618">
                          <w:marLeft w:val="0"/>
                          <w:marRight w:val="0"/>
                          <w:marTop w:val="0"/>
                          <w:marBottom w:val="0"/>
                          <w:divBdr>
                            <w:top w:val="none" w:sz="0" w:space="0" w:color="auto"/>
                            <w:left w:val="none" w:sz="0" w:space="0" w:color="auto"/>
                            <w:bottom w:val="none" w:sz="0" w:space="0" w:color="auto"/>
                            <w:right w:val="none" w:sz="0" w:space="0" w:color="auto"/>
                          </w:divBdr>
                          <w:divsChild>
                            <w:div w:id="18008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543485">
      <w:bodyDiv w:val="1"/>
      <w:marLeft w:val="0"/>
      <w:marRight w:val="0"/>
      <w:marTop w:val="0"/>
      <w:marBottom w:val="0"/>
      <w:divBdr>
        <w:top w:val="none" w:sz="0" w:space="0" w:color="auto"/>
        <w:left w:val="none" w:sz="0" w:space="0" w:color="auto"/>
        <w:bottom w:val="none" w:sz="0" w:space="0" w:color="auto"/>
        <w:right w:val="none" w:sz="0" w:space="0" w:color="auto"/>
      </w:divBdr>
    </w:div>
    <w:div w:id="1435134152">
      <w:bodyDiv w:val="1"/>
      <w:marLeft w:val="0"/>
      <w:marRight w:val="0"/>
      <w:marTop w:val="0"/>
      <w:marBottom w:val="0"/>
      <w:divBdr>
        <w:top w:val="none" w:sz="0" w:space="0" w:color="auto"/>
        <w:left w:val="none" w:sz="0" w:space="0" w:color="auto"/>
        <w:bottom w:val="none" w:sz="0" w:space="0" w:color="auto"/>
        <w:right w:val="none" w:sz="0" w:space="0" w:color="auto"/>
      </w:divBdr>
      <w:divsChild>
        <w:div w:id="1915385513">
          <w:marLeft w:val="0"/>
          <w:marRight w:val="0"/>
          <w:marTop w:val="0"/>
          <w:marBottom w:val="0"/>
          <w:divBdr>
            <w:top w:val="none" w:sz="0" w:space="0" w:color="auto"/>
            <w:left w:val="none" w:sz="0" w:space="0" w:color="auto"/>
            <w:bottom w:val="none" w:sz="0" w:space="0" w:color="auto"/>
            <w:right w:val="none" w:sz="0" w:space="0" w:color="auto"/>
          </w:divBdr>
          <w:divsChild>
            <w:div w:id="1883862144">
              <w:marLeft w:val="0"/>
              <w:marRight w:val="0"/>
              <w:marTop w:val="0"/>
              <w:marBottom w:val="0"/>
              <w:divBdr>
                <w:top w:val="none" w:sz="0" w:space="0" w:color="auto"/>
                <w:left w:val="none" w:sz="0" w:space="0" w:color="auto"/>
                <w:bottom w:val="none" w:sz="0" w:space="0" w:color="auto"/>
                <w:right w:val="none" w:sz="0" w:space="0" w:color="auto"/>
              </w:divBdr>
              <w:divsChild>
                <w:div w:id="484201074">
                  <w:marLeft w:val="0"/>
                  <w:marRight w:val="0"/>
                  <w:marTop w:val="0"/>
                  <w:marBottom w:val="0"/>
                  <w:divBdr>
                    <w:top w:val="none" w:sz="0" w:space="0" w:color="auto"/>
                    <w:left w:val="none" w:sz="0" w:space="0" w:color="auto"/>
                    <w:bottom w:val="none" w:sz="0" w:space="0" w:color="auto"/>
                    <w:right w:val="none" w:sz="0" w:space="0" w:color="auto"/>
                  </w:divBdr>
                  <w:divsChild>
                    <w:div w:id="1773085819">
                      <w:marLeft w:val="0"/>
                      <w:marRight w:val="0"/>
                      <w:marTop w:val="0"/>
                      <w:marBottom w:val="0"/>
                      <w:divBdr>
                        <w:top w:val="none" w:sz="0" w:space="0" w:color="auto"/>
                        <w:left w:val="none" w:sz="0" w:space="0" w:color="auto"/>
                        <w:bottom w:val="none" w:sz="0" w:space="0" w:color="auto"/>
                        <w:right w:val="none" w:sz="0" w:space="0" w:color="auto"/>
                      </w:divBdr>
                      <w:divsChild>
                        <w:div w:id="1547371980">
                          <w:marLeft w:val="0"/>
                          <w:marRight w:val="0"/>
                          <w:marTop w:val="0"/>
                          <w:marBottom w:val="0"/>
                          <w:divBdr>
                            <w:top w:val="none" w:sz="0" w:space="0" w:color="auto"/>
                            <w:left w:val="none" w:sz="0" w:space="0" w:color="auto"/>
                            <w:bottom w:val="none" w:sz="0" w:space="0" w:color="auto"/>
                            <w:right w:val="none" w:sz="0" w:space="0" w:color="auto"/>
                          </w:divBdr>
                          <w:divsChild>
                            <w:div w:id="64948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102620">
      <w:bodyDiv w:val="1"/>
      <w:marLeft w:val="0"/>
      <w:marRight w:val="0"/>
      <w:marTop w:val="0"/>
      <w:marBottom w:val="0"/>
      <w:divBdr>
        <w:top w:val="none" w:sz="0" w:space="0" w:color="auto"/>
        <w:left w:val="none" w:sz="0" w:space="0" w:color="auto"/>
        <w:bottom w:val="none" w:sz="0" w:space="0" w:color="auto"/>
        <w:right w:val="none" w:sz="0" w:space="0" w:color="auto"/>
      </w:divBdr>
    </w:div>
    <w:div w:id="211497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ru.wikipedia.org/wiki/%D0%A1%D1%82%D1%80%D0%B0%D1%82%D0%B5%D0%B3%D0%B8%D1%87%D0%B5%D1%81%D0%BA%D0%B8%D0%B5_%D1%8F%D0%B4%D0%B5%D1%80%D0%BD%D1%8B%D0%B5_%D1%81%D0%B8%D0%BB%D1%8B_%D0%A0%D0%BE%D1%81%D1%81%D0%B8%D0%B9%D1%81%D0%BA%D0%BE%D0%B9_%D0%A4%D0%B5%D0%B4%D0%B5%D1%80%D0%B0%D1%86%D0%B8%D0%B8"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39887-E983-4398-AE9B-5EF976061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6953</Words>
  <Characters>39635</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183</cp:lastModifiedBy>
  <cp:revision>3</cp:revision>
  <cp:lastPrinted>2019-01-11T08:14:00Z</cp:lastPrinted>
  <dcterms:created xsi:type="dcterms:W3CDTF">2021-12-03T08:56:00Z</dcterms:created>
  <dcterms:modified xsi:type="dcterms:W3CDTF">2021-12-03T08:56:00Z</dcterms:modified>
</cp:coreProperties>
</file>